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大庆龙南医院关于院内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维修</w:t>
      </w:r>
      <w:r>
        <w:rPr>
          <w:rFonts w:hint="eastAsia" w:ascii="黑体" w:hAnsi="黑体" w:eastAsia="黑体" w:cs="黑体"/>
          <w:sz w:val="44"/>
          <w:szCs w:val="44"/>
        </w:rPr>
        <w:t>项目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更换报名平台</w:t>
      </w:r>
      <w:r>
        <w:rPr>
          <w:rFonts w:hint="eastAsia" w:ascii="黑体" w:hAnsi="黑体" w:eastAsia="黑体" w:cs="黑体"/>
          <w:sz w:val="44"/>
          <w:szCs w:val="44"/>
        </w:rPr>
        <w:t>的通知</w:t>
      </w: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大庆龙南医院</w:t>
      </w:r>
      <w:r>
        <w:rPr>
          <w:rFonts w:hint="eastAsia"/>
          <w:sz w:val="32"/>
          <w:szCs w:val="32"/>
        </w:rPr>
        <w:t>HRP智慧运营管理招标模块</w:t>
      </w:r>
      <w:r>
        <w:rPr>
          <w:rFonts w:hint="eastAsia"/>
          <w:sz w:val="32"/>
          <w:szCs w:val="32"/>
          <w:lang w:val="en-US" w:eastAsia="zh-CN"/>
        </w:rPr>
        <w:t>已经正式使用，医院维修项目统一在</w:t>
      </w:r>
      <w:r>
        <w:rPr>
          <w:rFonts w:hint="eastAsia"/>
          <w:sz w:val="32"/>
          <w:szCs w:val="32"/>
        </w:rPr>
        <w:t>熙云采平台进行</w:t>
      </w:r>
      <w:r>
        <w:rPr>
          <w:rFonts w:hint="eastAsia"/>
          <w:sz w:val="32"/>
          <w:szCs w:val="32"/>
          <w:lang w:val="en-US" w:eastAsia="zh-CN"/>
        </w:rPr>
        <w:t>招标公告发布、报名。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请</w:t>
      </w:r>
      <w:r>
        <w:rPr>
          <w:rFonts w:hint="eastAsia"/>
          <w:sz w:val="32"/>
          <w:szCs w:val="32"/>
          <w:lang w:val="en-US" w:eastAsia="zh-CN"/>
        </w:rPr>
        <w:t>有意向</w:t>
      </w:r>
      <w:r>
        <w:rPr>
          <w:rFonts w:hint="eastAsia"/>
          <w:sz w:val="32"/>
          <w:szCs w:val="32"/>
        </w:rPr>
        <w:t>供应商及时登录该平台进行注册，平台网址:219.235.110.105:7766。注册后登录平台方可查看招采信息。具体操作详见平台内附件《HRP 供应商平台操作手册》。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HRP</w:t>
      </w:r>
      <w:r>
        <w:rPr>
          <w:rFonts w:hint="eastAsia"/>
          <w:sz w:val="32"/>
          <w:szCs w:val="32"/>
        </w:rPr>
        <w:t>工程师:王宇琦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联系电话:13843856761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ind w:firstLine="5120" w:firstLineChars="16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大庆龙南医院</w:t>
      </w:r>
    </w:p>
    <w:p>
      <w:pPr>
        <w:ind w:firstLine="4800" w:firstLineChars="1500"/>
        <w:rPr>
          <w:rFonts w:hint="default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2026年1月4日</w:t>
      </w:r>
    </w:p>
    <w:p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F636C"/>
    <w:rsid w:val="41D07932"/>
    <w:rsid w:val="48B14DC0"/>
    <w:rsid w:val="4F4B200A"/>
    <w:rsid w:val="53AD3414"/>
    <w:rsid w:val="5694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238</Characters>
  <Lines>0</Lines>
  <Paragraphs>0</Paragraphs>
  <TotalTime>8</TotalTime>
  <ScaleCrop>false</ScaleCrop>
  <LinksUpToDate>false</LinksUpToDate>
  <CharactersWithSpaces>239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2025-11-05T01:36:00Z</dcterms:created>
  <dc:creator>QXK-SW</dc:creator>
  <cp:lastModifiedBy>冬青</cp:lastModifiedBy>
  <cp:lastPrinted>2025-11-10T01:18:00Z</cp:lastPrinted>
  <dcterms:modified xsi:type="dcterms:W3CDTF">2025-12-31T06:02:10Z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KSOTemplateDocerSaveRecord">
    <vt:lpwstr>eyJoZGlkIjoiNmFmOWU0NmFjNDk5NDJmODU5NjQ4YjRkMTAzNDRhMjUiLCJ1c2VySWQiOiI5NTExMTcyNjcifQ==</vt:lpwstr>
  </property>
  <property fmtid="{D5CDD505-2E9C-101B-9397-08002B2CF9AE}" pid="4" name="ICV">
    <vt:lpwstr>A611DBEC19164677880CB22994312D30_12</vt:lpwstr>
  </property>
</Properties>
</file>