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D5A85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伦理初审审查申请表（药物/医疗器械）（</w:t>
      </w:r>
      <w:r>
        <w:rPr>
          <w:b/>
          <w:sz w:val="24"/>
        </w:rPr>
        <w:t>IEC-</w:t>
      </w:r>
      <w:r>
        <w:rPr>
          <w:rFonts w:hint="eastAsia"/>
          <w:b/>
          <w:sz w:val="24"/>
        </w:rPr>
        <w:t>C</w:t>
      </w:r>
      <w:r>
        <w:rPr>
          <w:b/>
          <w:sz w:val="24"/>
        </w:rPr>
        <w:t>-00</w:t>
      </w:r>
      <w:r>
        <w:rPr>
          <w:rFonts w:hint="eastAsia"/>
          <w:b/>
          <w:sz w:val="24"/>
        </w:rPr>
        <w:t>6</w:t>
      </w:r>
      <w:r>
        <w:rPr>
          <w:b/>
          <w:sz w:val="24"/>
        </w:rPr>
        <w:t>-A</w:t>
      </w:r>
      <w:r>
        <w:rPr>
          <w:rFonts w:hint="eastAsia"/>
          <w:b/>
          <w:sz w:val="24"/>
        </w:rPr>
        <w:t>1</w:t>
      </w:r>
      <w:r>
        <w:rPr>
          <w:rFonts w:hint="eastAsia"/>
          <w:b/>
          <w:sz w:val="24"/>
          <w:lang w:val="en-US" w:eastAsia="zh-CN"/>
        </w:rPr>
        <w:t>4</w:t>
      </w:r>
      <w:r>
        <w:rPr>
          <w:b/>
          <w:sz w:val="24"/>
        </w:rPr>
        <w:t>-</w:t>
      </w:r>
      <w:r>
        <w:rPr>
          <w:rFonts w:hint="eastAsia"/>
          <w:b/>
          <w:sz w:val="24"/>
          <w:lang w:eastAsia="zh-CN"/>
        </w:rPr>
        <w:t>V</w:t>
      </w:r>
      <w:r>
        <w:rPr>
          <w:rFonts w:hint="eastAsia"/>
          <w:b/>
          <w:sz w:val="24"/>
          <w:lang w:val="en-US" w:eastAsia="zh-CN"/>
        </w:rPr>
        <w:t>4</w:t>
      </w:r>
      <w:r>
        <w:rPr>
          <w:rFonts w:hint="eastAsia"/>
          <w:b/>
          <w:sz w:val="24"/>
          <w:lang w:eastAsia="zh-CN"/>
        </w:rPr>
        <w:t>.0</w:t>
      </w:r>
      <w:r>
        <w:rPr>
          <w:rFonts w:hint="eastAsia"/>
          <w:b/>
          <w:sz w:val="24"/>
        </w:rPr>
        <w:t>）</w:t>
      </w:r>
    </w:p>
    <w:p w14:paraId="12F644F9">
      <w:pPr>
        <w:tabs>
          <w:tab w:val="left" w:pos="6140"/>
        </w:tabs>
        <w:spacing w:line="360" w:lineRule="auto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b/>
          <w:sz w:val="24"/>
        </w:rPr>
        <w:t>项目编号：（</w:t>
      </w:r>
      <w:r>
        <w:rPr>
          <w:rFonts w:hint="eastAsia" w:ascii="宋体" w:hAnsi="宋体"/>
          <w:b/>
          <w:sz w:val="24"/>
          <w:lang w:eastAsia="zh-CN"/>
        </w:rPr>
        <w:t>医学伦理审查委员会</w:t>
      </w:r>
      <w:r>
        <w:rPr>
          <w:rFonts w:hint="eastAsia" w:ascii="宋体" w:hAnsi="宋体"/>
          <w:b/>
          <w:sz w:val="24"/>
        </w:rPr>
        <w:t>办公室编制）</w:t>
      </w:r>
      <w:r>
        <w:rPr>
          <w:rFonts w:hint="eastAsia" w:ascii="宋体" w:hAnsi="宋体"/>
          <w:szCs w:val="21"/>
        </w:rPr>
        <w:t xml:space="preserve"> (请在相应的项目后打√)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6379"/>
      </w:tblGrid>
      <w:tr w14:paraId="3BB27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2" w:type="dxa"/>
            <w:gridSpan w:val="2"/>
          </w:tcPr>
          <w:p w14:paraId="7C6691A0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A  基本信息</w:t>
            </w:r>
          </w:p>
        </w:tc>
      </w:tr>
      <w:tr w14:paraId="2E580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3CE6D343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研究</w:t>
            </w: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6379" w:type="dxa"/>
          </w:tcPr>
          <w:p w14:paraId="38226C1B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5ED49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3" w:hRule="atLeast"/>
        </w:trPr>
        <w:tc>
          <w:tcPr>
            <w:tcW w:w="2093" w:type="dxa"/>
            <w:vAlign w:val="center"/>
          </w:tcPr>
          <w:p w14:paraId="39DC990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研究类别</w:t>
            </w:r>
          </w:p>
          <w:p w14:paraId="613FF4FE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（在适当项目内打勾）</w:t>
            </w:r>
          </w:p>
        </w:tc>
        <w:tc>
          <w:tcPr>
            <w:tcW w:w="6379" w:type="dxa"/>
          </w:tcPr>
          <w:p w14:paraId="1E523083">
            <w:pPr>
              <w:spacing w:line="3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□药物临床试验</w:t>
            </w:r>
          </w:p>
          <w:p w14:paraId="77B12427">
            <w:pPr>
              <w:spacing w:line="360" w:lineRule="exact"/>
              <w:ind w:firstLine="105" w:firstLineChars="5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□Ⅰ期    □Ⅱ期    □Ⅲ期    □Ⅳ期</w:t>
            </w:r>
          </w:p>
          <w:p w14:paraId="2ECE7207">
            <w:pPr>
              <w:spacing w:line="360" w:lineRule="exact"/>
              <w:ind w:firstLine="105" w:firstLineChars="5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□药代动力学     □生物等效性    □其它</w:t>
            </w:r>
          </w:p>
          <w:p w14:paraId="00C88CD2">
            <w:pPr>
              <w:spacing w:line="3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□医疗器械临床试验</w:t>
            </w:r>
          </w:p>
          <w:p w14:paraId="7E35AF68">
            <w:pPr>
              <w:spacing w:line="360" w:lineRule="exact"/>
              <w:ind w:firstLine="105" w:firstLineChars="5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□Ⅰ类    □Ⅱ类    □Ⅲ类    □其它           </w:t>
            </w:r>
          </w:p>
          <w:p w14:paraId="6EB63C80">
            <w:pPr>
              <w:spacing w:line="360" w:lineRule="exact"/>
              <w:ind w:firstLine="105" w:firstLineChars="5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□临床试用          □临床验证</w:t>
            </w:r>
          </w:p>
          <w:p w14:paraId="0ED54DB6">
            <w:pPr>
              <w:spacing w:line="360" w:lineRule="exact"/>
              <w:ind w:firstLine="105" w:firstLineChars="5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□调查    □流行病学    □数据采集    □遗传研究 </w:t>
            </w:r>
          </w:p>
          <w:p w14:paraId="1FBC667A">
            <w:pPr>
              <w:tabs>
                <w:tab w:val="left" w:pos="720"/>
              </w:tabs>
              <w:spacing w:line="360" w:lineRule="auto"/>
              <w:ind w:firstLine="105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 xml:space="preserve">□干预    □其它     </w:t>
            </w:r>
          </w:p>
        </w:tc>
      </w:tr>
      <w:tr w14:paraId="1239E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 w14:paraId="7E41078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多中心试验</w:t>
            </w:r>
          </w:p>
        </w:tc>
        <w:tc>
          <w:tcPr>
            <w:tcW w:w="6379" w:type="dxa"/>
          </w:tcPr>
          <w:p w14:paraId="28884035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□是 </w:t>
            </w:r>
            <w:r>
              <w:rPr>
                <w:rFonts w:hint="eastAsia" w:ascii="宋体" w:hAnsi="宋体"/>
                <w:sz w:val="18"/>
                <w:szCs w:val="18"/>
              </w:rPr>
              <w:t>（如本机构非组长单位，请注明组长单位并附上组长单位伦理审查意见）</w:t>
            </w:r>
          </w:p>
          <w:p w14:paraId="116C0106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□否</w:t>
            </w:r>
          </w:p>
        </w:tc>
      </w:tr>
      <w:tr w14:paraId="29C6F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2" w:type="dxa"/>
            <w:gridSpan w:val="2"/>
          </w:tcPr>
          <w:p w14:paraId="2869ED83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该研究方案是否被其他</w:t>
            </w:r>
            <w:r>
              <w:rPr>
                <w:rFonts w:hint="eastAsia" w:ascii="宋体" w:hAnsi="宋体"/>
                <w:sz w:val="24"/>
                <w:lang w:eastAsia="zh-CN"/>
              </w:rPr>
              <w:t>伦理审查委员会</w:t>
            </w:r>
            <w:r>
              <w:rPr>
                <w:rFonts w:hint="eastAsia" w:ascii="宋体" w:hAnsi="宋体"/>
                <w:sz w:val="24"/>
              </w:rPr>
              <w:t>拒绝或否决过？□是     □否</w:t>
            </w:r>
          </w:p>
        </w:tc>
      </w:tr>
      <w:tr w14:paraId="4C878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2" w:type="dxa"/>
            <w:gridSpan w:val="2"/>
          </w:tcPr>
          <w:p w14:paraId="6AAFDFE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该研究方案是否曾被暂停或者终止过？          □是     □否</w:t>
            </w:r>
          </w:p>
        </w:tc>
      </w:tr>
      <w:tr w14:paraId="356CD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472" w:type="dxa"/>
            <w:gridSpan w:val="2"/>
          </w:tcPr>
          <w:p w14:paraId="45D3B5AC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预期试验期限：</w:t>
            </w:r>
          </w:p>
        </w:tc>
      </w:tr>
      <w:tr w14:paraId="7EFEA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restart"/>
            <w:vAlign w:val="center"/>
          </w:tcPr>
          <w:p w14:paraId="4FEDD9AC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试验用产品</w:t>
            </w:r>
          </w:p>
        </w:tc>
        <w:tc>
          <w:tcPr>
            <w:tcW w:w="6379" w:type="dxa"/>
          </w:tcPr>
          <w:p w14:paraId="0F04F191">
            <w:pPr>
              <w:numPr>
                <w:ilvl w:val="0"/>
                <w:numId w:val="1"/>
              </w:numPr>
              <w:spacing w:line="720" w:lineRule="auto"/>
              <w:ind w:left="357" w:hanging="357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药物  通用名：</w:t>
            </w:r>
          </w:p>
          <w:p w14:paraId="4DD439E2"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①</w:t>
            </w:r>
            <w:r>
              <w:rPr>
                <w:rFonts w:hint="eastAsia" w:ascii="宋体" w:hAnsi="宋体"/>
                <w:kern w:val="0"/>
                <w:sz w:val="24"/>
              </w:rPr>
              <w:t>是否已经获得NMPA的上市批准</w:t>
            </w:r>
            <w:r>
              <w:rPr>
                <w:rFonts w:ascii="宋体" w:hAnsi="宋体"/>
                <w:kern w:val="0"/>
                <w:sz w:val="24"/>
              </w:rPr>
              <w:t xml:space="preserve">? </w:t>
            </w:r>
          </w:p>
          <w:p w14:paraId="0B843D04">
            <w:pPr>
              <w:ind w:firstLine="210" w:firstLineChars="10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□否 </w:t>
            </w:r>
            <w:r>
              <w:rPr>
                <w:rFonts w:ascii="宋体" w:hAnsi="宋体"/>
                <w:kern w:val="0"/>
                <w:szCs w:val="21"/>
              </w:rPr>
              <w:tab/>
            </w:r>
          </w:p>
          <w:p w14:paraId="135F9BB7">
            <w:pPr>
              <w:ind w:firstLine="210" w:firstLineChars="100"/>
              <w:rPr>
                <w:rFonts w:ascii="宋体" w:hAnsi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□是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   NMPA临床试验批件号：</w:t>
            </w:r>
          </w:p>
          <w:p w14:paraId="3C19FA47">
            <w:pPr>
              <w:widowControl/>
              <w:ind w:left="360" w:hanging="360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②描述该药物或生物制品是如何供给的，外表特征，是否粉剂、片剂、胶囊、液体等。药物必须由具有药物生产许可证（GMP）的制药企业提供。需同时提供生产厂商的名称、地址、包括地区、国家。</w:t>
            </w:r>
          </w:p>
          <w:p w14:paraId="4CFE7437">
            <w:pPr>
              <w:ind w:left="720" w:hanging="720"/>
              <w:jc w:val="left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③详细说明试验药物的治疗方式：</w:t>
            </w:r>
          </w:p>
          <w:p w14:paraId="021F590F">
            <w:pPr>
              <w:widowControl/>
              <w:tabs>
                <w:tab w:val="left" w:pos="2340"/>
              </w:tabs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(a)</w:t>
            </w:r>
            <w:r>
              <w:rPr>
                <w:rFonts w:hint="eastAsia" w:ascii="宋体" w:hAnsi="宋体"/>
                <w:kern w:val="0"/>
                <w:szCs w:val="21"/>
              </w:rPr>
              <w:t>明确说明药物方式，包括剂量、使用时间表、用药途径（如：静脉给药、口服给药等）和/或计量参数（包括贡献因子如体重、体表面积等）。</w:t>
            </w:r>
          </w:p>
          <w:p w14:paraId="07FD8D57">
            <w:pPr>
              <w:widowControl/>
              <w:tabs>
                <w:tab w:val="left" w:pos="780"/>
              </w:tabs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(b)</w:t>
            </w:r>
            <w:r>
              <w:rPr>
                <w:rFonts w:hint="eastAsia" w:ascii="宋体" w:hAnsi="宋体"/>
                <w:kern w:val="0"/>
                <w:szCs w:val="21"/>
              </w:rPr>
              <w:t>对于通过动脉、静脉、腹膜给药的药物或生物制剂说明给药模式（如静脉每六小时一次、24小时持续给药等）。说明首选使用的稀释剂和容量。说明如果发生渗出所需要适当的照料。</w:t>
            </w:r>
          </w:p>
          <w:p w14:paraId="5BDDEF18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Cs w:val="21"/>
              </w:rPr>
              <w:t>(c)</w:t>
            </w:r>
            <w:r>
              <w:rPr>
                <w:rFonts w:hint="eastAsia" w:ascii="宋体" w:hAnsi="宋体"/>
                <w:kern w:val="0"/>
                <w:szCs w:val="21"/>
              </w:rPr>
              <w:t>详细说明治疗的持续时间包括治疗的终止时点、说明达到该时点时的执行过程。</w:t>
            </w:r>
          </w:p>
        </w:tc>
      </w:tr>
      <w:tr w14:paraId="05035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  <w:vAlign w:val="center"/>
          </w:tcPr>
          <w:p w14:paraId="3B944B9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379" w:type="dxa"/>
          </w:tcPr>
          <w:p w14:paraId="2E371A43">
            <w:pPr>
              <w:numPr>
                <w:ilvl w:val="0"/>
                <w:numId w:val="1"/>
              </w:numPr>
              <w:spacing w:line="480" w:lineRule="auto"/>
              <w:ind w:left="357" w:hanging="357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医疗器材  名称：</w:t>
            </w:r>
          </w:p>
          <w:p w14:paraId="23EA7614">
            <w:pPr>
              <w:widowControl/>
              <w:spacing w:line="360" w:lineRule="auto"/>
              <w:ind w:left="360" w:hanging="360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使用方式：□创伤性 □非创伤性</w:t>
            </w:r>
          </w:p>
        </w:tc>
      </w:tr>
    </w:tbl>
    <w:p w14:paraId="4A9D2957">
      <w:pPr>
        <w:spacing w:line="360" w:lineRule="auto"/>
        <w:rPr>
          <w:rFonts w:ascii="宋体" w:hAnsi="宋体"/>
          <w:sz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260"/>
        <w:gridCol w:w="540"/>
        <w:gridCol w:w="2160"/>
        <w:gridCol w:w="3014"/>
      </w:tblGrid>
      <w:tr w14:paraId="258DF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2FD5D5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B  研究者信息</w:t>
            </w:r>
          </w:p>
        </w:tc>
      </w:tr>
      <w:tr w14:paraId="6E1D1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556ECEF6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主要研究者姓名/职称： </w:t>
            </w:r>
          </w:p>
        </w:tc>
      </w:tr>
      <w:tr w14:paraId="21F20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35BDD384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主要研究者单位/部门： </w:t>
            </w:r>
          </w:p>
        </w:tc>
      </w:tr>
      <w:tr w14:paraId="5AEF8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677D834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主要研究者联系电话：</w:t>
            </w:r>
            <w:r>
              <w:rPr>
                <w:rFonts w:hint="eastAsia" w:ascii="宋体" w:hAnsi="宋体"/>
                <w:sz w:val="24"/>
              </w:rPr>
              <w:t xml:space="preserve">          传真：       电邮：</w:t>
            </w:r>
          </w:p>
        </w:tc>
      </w:tr>
      <w:tr w14:paraId="3528E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2DD5D29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主要研究者指定联系人姓名：</w:t>
            </w:r>
            <w:r>
              <w:rPr>
                <w:rFonts w:hint="eastAsia" w:ascii="宋体" w:hAnsi="宋体"/>
                <w:sz w:val="24"/>
              </w:rPr>
              <w:t xml:space="preserve">        电话：             电邮：</w:t>
            </w:r>
          </w:p>
        </w:tc>
      </w:tr>
      <w:tr w14:paraId="20232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2799A8C3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其他参与研究者</w:t>
            </w:r>
          </w:p>
        </w:tc>
      </w:tr>
      <w:tr w14:paraId="5E4D0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 w14:paraId="67129CD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800" w:type="dxa"/>
            <w:gridSpan w:val="2"/>
          </w:tcPr>
          <w:p w14:paraId="5BE9199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2160" w:type="dxa"/>
          </w:tcPr>
          <w:p w14:paraId="37D4A65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3014" w:type="dxa"/>
          </w:tcPr>
          <w:p w14:paraId="56AEB50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主要任务</w:t>
            </w:r>
          </w:p>
        </w:tc>
      </w:tr>
      <w:tr w14:paraId="4FC5D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 w14:paraId="3CDA6C8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2"/>
          </w:tcPr>
          <w:p w14:paraId="3262EDA6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</w:tcPr>
          <w:p w14:paraId="3FE50A70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014" w:type="dxa"/>
          </w:tcPr>
          <w:p w14:paraId="7A568CB9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1E297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 w14:paraId="0404730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2"/>
          </w:tcPr>
          <w:p w14:paraId="48B69DE2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</w:tcPr>
          <w:p w14:paraId="3C7D12E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014" w:type="dxa"/>
          </w:tcPr>
          <w:p w14:paraId="57CC626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36340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 w14:paraId="4035D98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2"/>
          </w:tcPr>
          <w:p w14:paraId="0BACEA9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</w:tcPr>
          <w:p w14:paraId="68FEA6D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014" w:type="dxa"/>
          </w:tcPr>
          <w:p w14:paraId="2E42F299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062DA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 w14:paraId="6D3FEFAB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2"/>
          </w:tcPr>
          <w:p w14:paraId="50F63311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</w:tcPr>
          <w:p w14:paraId="6138EC41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014" w:type="dxa"/>
          </w:tcPr>
          <w:p w14:paraId="12B11A72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7704B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 w14:paraId="79D32129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2"/>
          </w:tcPr>
          <w:p w14:paraId="6934722F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</w:tcPr>
          <w:p w14:paraId="07BC78B6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014" w:type="dxa"/>
          </w:tcPr>
          <w:p w14:paraId="31B763B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38CB3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 w14:paraId="6707BDB1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2"/>
          </w:tcPr>
          <w:p w14:paraId="6CBB9C0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</w:tcPr>
          <w:p w14:paraId="30E34D00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014" w:type="dxa"/>
          </w:tcPr>
          <w:p w14:paraId="67AAF6D8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54CE0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6205547E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C   申办者信息</w:t>
            </w:r>
          </w:p>
        </w:tc>
      </w:tr>
      <w:tr w14:paraId="20C89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53E5793E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申办者/单位地址： </w:t>
            </w:r>
          </w:p>
        </w:tc>
      </w:tr>
      <w:tr w14:paraId="7FD41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55057B7B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申办者联系人/电话：</w:t>
            </w:r>
          </w:p>
        </w:tc>
      </w:tr>
      <w:tr w14:paraId="1D3C1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45063D6C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临床监查员姓名/电话：</w:t>
            </w:r>
          </w:p>
        </w:tc>
      </w:tr>
      <w:tr w14:paraId="064CD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6DAB2BA5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整个研究的预算总经费：</w:t>
            </w:r>
          </w:p>
        </w:tc>
      </w:tr>
      <w:tr w14:paraId="79530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13C0058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由谁支付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研究参与者</w:t>
            </w:r>
            <w:r>
              <w:rPr>
                <w:rFonts w:hint="eastAsia" w:ascii="宋体" w:hAnsi="宋体"/>
                <w:b/>
                <w:sz w:val="24"/>
              </w:rPr>
              <w:t>有关伤害的费用？</w:t>
            </w:r>
            <w:r>
              <w:rPr>
                <w:rFonts w:ascii="宋体" w:hAnsi="宋体"/>
                <w:sz w:val="18"/>
                <w:szCs w:val="18"/>
              </w:rPr>
              <w:t>(</w:t>
            </w:r>
            <w:r>
              <w:rPr>
                <w:rFonts w:hint="eastAsia" w:ascii="宋体" w:hAnsi="宋体"/>
                <w:sz w:val="18"/>
                <w:szCs w:val="18"/>
              </w:rPr>
              <w:t>选择所有可能的选项</w:t>
            </w:r>
            <w:r>
              <w:rPr>
                <w:rFonts w:ascii="宋体" w:hAnsi="宋体"/>
                <w:sz w:val="18"/>
                <w:szCs w:val="18"/>
              </w:rPr>
              <w:t>)</w:t>
            </w:r>
            <w:r>
              <w:rPr>
                <w:rFonts w:ascii="宋体" w:hAnsi="宋体"/>
                <w:sz w:val="24"/>
              </w:rPr>
              <w:t>:</w:t>
            </w:r>
          </w:p>
          <w:p w14:paraId="2DD7EE38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□申办者   □ 研究所在部门   □第三方支付    □ </w:t>
            </w:r>
            <w:r>
              <w:rPr>
                <w:rFonts w:hint="eastAsia" w:ascii="宋体" w:hAnsi="宋体"/>
                <w:sz w:val="24"/>
                <w:lang w:eastAsia="zh-CN"/>
              </w:rPr>
              <w:t>研究参与者</w:t>
            </w:r>
            <w:r>
              <w:rPr>
                <w:rFonts w:hint="eastAsia" w:ascii="宋体" w:hAnsi="宋体"/>
                <w:sz w:val="24"/>
              </w:rPr>
              <w:t xml:space="preserve">   </w:t>
            </w:r>
          </w:p>
          <w:p w14:paraId="03855F1B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 不适用，说明：</w:t>
            </w:r>
          </w:p>
          <w:p w14:paraId="3436E37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2C1B5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63EB86BC">
            <w:pPr>
              <w:widowControl/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D   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研究参与者</w:t>
            </w:r>
            <w:r>
              <w:rPr>
                <w:rFonts w:hint="eastAsia" w:ascii="宋体" w:hAnsi="宋体"/>
                <w:b/>
                <w:sz w:val="24"/>
              </w:rPr>
              <w:t>信息</w:t>
            </w:r>
          </w:p>
        </w:tc>
      </w:tr>
      <w:tr w14:paraId="713EF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54B50613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本中心招募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研究参与者</w:t>
            </w:r>
            <w:r>
              <w:rPr>
                <w:rFonts w:hint="eastAsia" w:ascii="宋体" w:hAnsi="宋体"/>
                <w:b/>
                <w:sz w:val="24"/>
              </w:rPr>
              <w:t xml:space="preserve">人数/总人数： </w:t>
            </w:r>
          </w:p>
        </w:tc>
      </w:tr>
      <w:tr w14:paraId="7FCC2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gridSpan w:val="2"/>
            <w:vAlign w:val="center"/>
          </w:tcPr>
          <w:p w14:paraId="797EA46A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研究对象</w:t>
            </w:r>
          </w:p>
        </w:tc>
        <w:tc>
          <w:tcPr>
            <w:tcW w:w="5714" w:type="dxa"/>
            <w:gridSpan w:val="3"/>
          </w:tcPr>
          <w:p w14:paraId="195F2075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□正常</w:t>
            </w:r>
            <w:r>
              <w:rPr>
                <w:rFonts w:hint="eastAsia" w:ascii="宋体" w:hAnsi="宋体"/>
                <w:sz w:val="24"/>
                <w:lang w:eastAsia="zh-CN"/>
              </w:rPr>
              <w:t>研究参与者</w:t>
            </w:r>
            <w:r>
              <w:rPr>
                <w:rFonts w:hint="eastAsia" w:ascii="宋体" w:hAnsi="宋体"/>
                <w:sz w:val="24"/>
              </w:rPr>
              <w:t xml:space="preserve">   □弱势群体</w:t>
            </w:r>
          </w:p>
        </w:tc>
      </w:tr>
      <w:tr w14:paraId="6A303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gridSpan w:val="2"/>
            <w:vAlign w:val="center"/>
          </w:tcPr>
          <w:p w14:paraId="6F821C06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年龄范围</w:t>
            </w:r>
          </w:p>
        </w:tc>
        <w:tc>
          <w:tcPr>
            <w:tcW w:w="5714" w:type="dxa"/>
            <w:gridSpan w:val="3"/>
          </w:tcPr>
          <w:p w14:paraId="1F0FFD36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＜18岁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18～44岁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45～65岁  </w:t>
            </w:r>
            <w:r>
              <w:rPr>
                <w:rFonts w:ascii="宋体" w:hAnsi="宋体"/>
                <w:sz w:val="24"/>
              </w:rPr>
              <w:t>□&gt;</w:t>
            </w:r>
            <w:r>
              <w:rPr>
                <w:rFonts w:hint="eastAsia" w:ascii="宋体" w:hAnsi="宋体"/>
                <w:sz w:val="24"/>
              </w:rPr>
              <w:t>66岁</w:t>
            </w:r>
          </w:p>
          <w:p w14:paraId="5CF3BD9A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lang w:eastAsia="zh-CN"/>
              </w:rPr>
              <w:t>其他</w:t>
            </w:r>
          </w:p>
        </w:tc>
      </w:tr>
      <w:tr w14:paraId="39FEA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gridSpan w:val="2"/>
            <w:vAlign w:val="center"/>
          </w:tcPr>
          <w:p w14:paraId="48A8D30F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弱势群体</w:t>
            </w:r>
          </w:p>
          <w:p w14:paraId="1BA56655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(</w:t>
            </w:r>
            <w:r>
              <w:rPr>
                <w:rFonts w:hint="eastAsia" w:ascii="宋体" w:hAnsi="宋体"/>
                <w:sz w:val="18"/>
                <w:szCs w:val="18"/>
              </w:rPr>
              <w:t>选择所有可能的选项</w:t>
            </w:r>
            <w:r>
              <w:rPr>
                <w:rFonts w:ascii="宋体" w:hAnsi="宋体"/>
                <w:sz w:val="18"/>
                <w:szCs w:val="18"/>
              </w:rPr>
              <w:t>)</w:t>
            </w:r>
          </w:p>
        </w:tc>
        <w:tc>
          <w:tcPr>
            <w:tcW w:w="5714" w:type="dxa"/>
            <w:gridSpan w:val="3"/>
          </w:tcPr>
          <w:p w14:paraId="6975C32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□精神疾病   □病危者   □孕妇   □文盲</w:t>
            </w:r>
          </w:p>
          <w:p w14:paraId="603D3BBA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□穷人/无医保者   □未成年人   □认知损伤者</w:t>
            </w:r>
          </w:p>
          <w:p w14:paraId="1919F23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□PI或研究人员的学生    □PI或研究者的下属</w:t>
            </w:r>
          </w:p>
          <w:p w14:paraId="19723836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□研究单位或申办者的员工 </w:t>
            </w:r>
          </w:p>
        </w:tc>
      </w:tr>
      <w:tr w14:paraId="6C7EC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gridSpan w:val="2"/>
            <w:vAlign w:val="center"/>
          </w:tcPr>
          <w:p w14:paraId="327B51B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要求排除对象</w:t>
            </w:r>
          </w:p>
        </w:tc>
        <w:tc>
          <w:tcPr>
            <w:tcW w:w="5714" w:type="dxa"/>
            <w:gridSpan w:val="3"/>
          </w:tcPr>
          <w:p w14:paraId="55C5C549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□无   □男性   □女性  □其他（请具体说明）</w:t>
            </w:r>
          </w:p>
        </w:tc>
      </w:tr>
      <w:tr w14:paraId="7654C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gridSpan w:val="2"/>
            <w:vAlign w:val="center"/>
          </w:tcPr>
          <w:p w14:paraId="0B243351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要求具备的特殊条件</w:t>
            </w:r>
          </w:p>
        </w:tc>
        <w:tc>
          <w:tcPr>
            <w:tcW w:w="5714" w:type="dxa"/>
            <w:gridSpan w:val="3"/>
          </w:tcPr>
          <w:p w14:paraId="3A18A4B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□重症监护   □隔离区   □手术 □儿童重症监护</w:t>
            </w:r>
          </w:p>
          <w:p w14:paraId="5E1B83DC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□静脉输注   □计算机断层扫描   □基因治疗   □义肢   □器官移植（请具体说明） □其他（请具体说明）</w:t>
            </w:r>
          </w:p>
        </w:tc>
      </w:tr>
      <w:tr w14:paraId="4ACB7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gridSpan w:val="2"/>
            <w:vAlign w:val="center"/>
          </w:tcPr>
          <w:p w14:paraId="2354FBD5">
            <w:pPr>
              <w:pStyle w:val="3"/>
              <w:spacing w:line="360" w:lineRule="auto"/>
              <w:ind w:left="482" w:hanging="482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数据来源</w:t>
            </w:r>
          </w:p>
          <w:p w14:paraId="584DF809">
            <w:pPr>
              <w:pStyle w:val="3"/>
              <w:spacing w:line="360" w:lineRule="auto"/>
              <w:ind w:left="360" w:hanging="36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(</w:t>
            </w:r>
            <w:r>
              <w:rPr>
                <w:rFonts w:hint="eastAsia" w:ascii="宋体" w:hAnsi="宋体"/>
                <w:sz w:val="18"/>
                <w:szCs w:val="18"/>
              </w:rPr>
              <w:t>选择所有可能的选项</w:t>
            </w:r>
            <w:r>
              <w:rPr>
                <w:rFonts w:ascii="宋体" w:hAnsi="宋体"/>
                <w:sz w:val="18"/>
                <w:szCs w:val="18"/>
              </w:rPr>
              <w:t>)</w:t>
            </w:r>
          </w:p>
        </w:tc>
        <w:tc>
          <w:tcPr>
            <w:tcW w:w="5714" w:type="dxa"/>
            <w:gridSpan w:val="3"/>
          </w:tcPr>
          <w:p w14:paraId="697B2F85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□面谈  □问卷 □医学记录 □人口普查或公共信息  □人体生物标本  □保存的  □预期收集的</w:t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rFonts w:hint="eastAsia" w:ascii="宋体" w:hAnsi="宋体"/>
                <w:sz w:val="24"/>
              </w:rPr>
              <w:t xml:space="preserve">  □被丢弃的</w:t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rFonts w:hint="eastAsia" w:ascii="宋体" w:hAnsi="宋体"/>
                <w:sz w:val="24"/>
              </w:rPr>
              <w:t xml:space="preserve"> □登记的资料</w:t>
            </w:r>
            <w:r>
              <w:rPr>
                <w:rFonts w:ascii="宋体" w:hAnsi="宋体"/>
                <w:sz w:val="24"/>
              </w:rPr>
              <w:t xml:space="preserve"> (</w:t>
            </w:r>
            <w:r>
              <w:rPr>
                <w:rFonts w:hint="eastAsia" w:ascii="宋体" w:hAnsi="宋体"/>
                <w:sz w:val="24"/>
              </w:rPr>
              <w:t>如：癌症登记</w:t>
            </w:r>
            <w:r>
              <w:rPr>
                <w:rFonts w:ascii="宋体" w:hAnsi="宋体"/>
                <w:sz w:val="24"/>
              </w:rPr>
              <w:t>) (</w:t>
            </w:r>
            <w:r>
              <w:rPr>
                <w:rFonts w:hint="eastAsia" w:ascii="宋体" w:hAnsi="宋体"/>
                <w:sz w:val="24"/>
              </w:rPr>
              <w:t>登记的名称</w:t>
            </w:r>
            <w:r>
              <w:rPr>
                <w:rFonts w:ascii="宋体" w:hAnsi="宋体"/>
                <w:sz w:val="24"/>
              </w:rPr>
              <w:t>)</w:t>
            </w:r>
            <w:r>
              <w:rPr>
                <w:rFonts w:hint="eastAsia" w:ascii="宋体" w:hAnsi="宋体"/>
                <w:sz w:val="24"/>
              </w:rPr>
              <w:t>：</w:t>
            </w:r>
          </w:p>
        </w:tc>
      </w:tr>
      <w:tr w14:paraId="3759E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0AF82426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研究参与者</w:t>
            </w:r>
            <w:r>
              <w:rPr>
                <w:rFonts w:hint="eastAsia" w:ascii="宋体" w:hAnsi="宋体"/>
                <w:b/>
                <w:sz w:val="24"/>
              </w:rPr>
              <w:t>参加的持续时间：</w:t>
            </w:r>
          </w:p>
        </w:tc>
      </w:tr>
      <w:tr w14:paraId="43D58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gridSpan w:val="2"/>
            <w:vAlign w:val="center"/>
          </w:tcPr>
          <w:p w14:paraId="36ADDE79">
            <w:pPr>
              <w:pStyle w:val="3"/>
              <w:spacing w:line="360" w:lineRule="auto"/>
              <w:ind w:left="0" w:firstLine="0" w:firstLineChars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研究参与者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得到的补偿</w:t>
            </w:r>
          </w:p>
          <w:p w14:paraId="646CE435">
            <w:pPr>
              <w:pStyle w:val="3"/>
              <w:spacing w:line="360" w:lineRule="auto"/>
              <w:ind w:left="0" w:firstLine="0" w:firstLineChars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（数额/数量、支付方式等）</w:t>
            </w:r>
          </w:p>
        </w:tc>
        <w:tc>
          <w:tcPr>
            <w:tcW w:w="5714" w:type="dxa"/>
            <w:gridSpan w:val="3"/>
          </w:tcPr>
          <w:p w14:paraId="495B49E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□金钱，并说明：          □药物，并说明：</w:t>
            </w:r>
          </w:p>
          <w:p w14:paraId="7B79D266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□其他，请说明：           □无</w:t>
            </w:r>
          </w:p>
        </w:tc>
      </w:tr>
      <w:tr w14:paraId="6DBBB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gridSpan w:val="2"/>
            <w:vAlign w:val="center"/>
          </w:tcPr>
          <w:p w14:paraId="552F2714">
            <w:pPr>
              <w:pStyle w:val="3"/>
              <w:spacing w:line="360" w:lineRule="auto"/>
              <w:ind w:left="0" w:firstLine="0" w:firstLineChars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知情同意的过程</w:t>
            </w:r>
          </w:p>
        </w:tc>
        <w:tc>
          <w:tcPr>
            <w:tcW w:w="5714" w:type="dxa"/>
            <w:gridSpan w:val="3"/>
          </w:tcPr>
          <w:p w14:paraId="0B95F5E5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是否申请放弃知情同意</w:t>
            </w:r>
            <w:r>
              <w:rPr>
                <w:rFonts w:ascii="宋体" w:hAnsi="宋体"/>
                <w:sz w:val="24"/>
              </w:rPr>
              <w:t xml:space="preserve">? </w:t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rFonts w:hint="eastAsia" w:ascii="宋体" w:hAnsi="宋体"/>
                <w:sz w:val="24"/>
              </w:rPr>
              <w:t>□是</w:t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rFonts w:hint="eastAsia" w:ascii="宋体" w:hAnsi="宋体"/>
                <w:sz w:val="24"/>
              </w:rPr>
              <w:t xml:space="preserve">  □否</w:t>
            </w:r>
          </w:p>
          <w:p w14:paraId="7A8C46C0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知情同意的过程需要的大概时间</w:t>
            </w:r>
            <w:r>
              <w:rPr>
                <w:rFonts w:ascii="宋体" w:hAnsi="宋体"/>
                <w:sz w:val="24"/>
              </w:rPr>
              <w:t>?</w:t>
            </w:r>
          </w:p>
          <w:p w14:paraId="3985C206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0C3DE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gridSpan w:val="2"/>
            <w:vAlign w:val="center"/>
          </w:tcPr>
          <w:p w14:paraId="47F2D8F4">
            <w:pPr>
              <w:pStyle w:val="3"/>
              <w:spacing w:line="360" w:lineRule="auto"/>
              <w:ind w:left="482" w:hanging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选择所有可能的选项并随申请表递交</w:t>
            </w:r>
          </w:p>
        </w:tc>
        <w:tc>
          <w:tcPr>
            <w:tcW w:w="5714" w:type="dxa"/>
            <w:gridSpan w:val="3"/>
          </w:tcPr>
          <w:p w14:paraId="13C0421D">
            <w:pPr>
              <w:spacing w:line="360" w:lineRule="auto"/>
              <w:rPr>
                <w:rFonts w:ascii="宋体" w:hAnsi="宋体"/>
                <w:sz w:val="18"/>
                <w:szCs w:val="18"/>
                <w:u w:val="single"/>
              </w:rPr>
            </w:pPr>
            <w:r>
              <w:rPr>
                <w:rFonts w:hint="eastAsia" w:ascii="宋体" w:hAnsi="宋体"/>
                <w:sz w:val="18"/>
                <w:szCs w:val="18"/>
                <w:u w:val="single"/>
              </w:rPr>
              <w:t>你研究中的任何知情资料在使用前必须经委员会审查同意</w:t>
            </w:r>
          </w:p>
          <w:p w14:paraId="1EA344AC">
            <w:pPr>
              <w:pStyle w:val="2"/>
              <w:spacing w:line="360" w:lineRule="auto"/>
              <w:ind w:firstLine="0" w:firstLineChars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□招募广告  □招募信  □明信片</w:t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rFonts w:hint="eastAsia" w:ascii="宋体" w:hAnsi="宋体"/>
                <w:sz w:val="24"/>
              </w:rPr>
              <w:t xml:space="preserve"> □问卷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</w:rPr>
              <w:t>调查卷</w:t>
            </w:r>
          </w:p>
          <w:p w14:paraId="4ABCF3A5">
            <w:pPr>
              <w:pStyle w:val="2"/>
              <w:spacing w:line="360" w:lineRule="auto"/>
              <w:ind w:firstLine="0" w:firstLineChars="0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□口头招募的原稿      □其他：</w:t>
            </w:r>
          </w:p>
        </w:tc>
      </w:tr>
      <w:tr w14:paraId="0A55B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2485E1FF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E   项目描述</w:t>
            </w:r>
          </w:p>
        </w:tc>
      </w:tr>
      <w:tr w14:paraId="38B3B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3BD87326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摘要或概述</w:t>
            </w:r>
            <w:r>
              <w:rPr>
                <w:rFonts w:hint="eastAsia" w:ascii="宋体" w:hAnsi="宋体"/>
                <w:sz w:val="18"/>
                <w:szCs w:val="18"/>
              </w:rPr>
              <w:t>（目的意义）</w:t>
            </w:r>
          </w:p>
        </w:tc>
      </w:tr>
      <w:tr w14:paraId="1951F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3C5BF54C">
            <w:pPr>
              <w:spacing w:line="360" w:lineRule="auto"/>
              <w:jc w:val="left"/>
              <w:rPr>
                <w:rFonts w:ascii="宋体" w:hAnsi="宋体"/>
                <w:bCs/>
                <w:sz w:val="24"/>
              </w:rPr>
            </w:pPr>
          </w:p>
          <w:p w14:paraId="4BDF3796">
            <w:pPr>
              <w:spacing w:line="36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7C1EC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6B553EB5">
            <w:pPr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利益或优势：</w:t>
            </w:r>
            <w:r>
              <w:rPr>
                <w:rFonts w:hint="eastAsia" w:ascii="宋体" w:hAnsi="宋体"/>
                <w:szCs w:val="21"/>
              </w:rPr>
              <w:t>大致描述研究对</w:t>
            </w:r>
            <w:r>
              <w:rPr>
                <w:rFonts w:hint="eastAsia" w:ascii="宋体" w:hAnsi="宋体"/>
                <w:szCs w:val="21"/>
                <w:lang w:eastAsia="zh-CN"/>
              </w:rPr>
              <w:t>研究参与者</w:t>
            </w:r>
            <w:r>
              <w:rPr>
                <w:rFonts w:hint="eastAsia" w:ascii="宋体" w:hAnsi="宋体"/>
                <w:szCs w:val="21"/>
              </w:rPr>
              <w:t>个体、</w:t>
            </w:r>
            <w:r>
              <w:rPr>
                <w:rFonts w:hint="eastAsia" w:ascii="宋体" w:hAnsi="宋体"/>
                <w:szCs w:val="21"/>
                <w:lang w:eastAsia="zh-CN"/>
              </w:rPr>
              <w:t>研究参与者</w:t>
            </w:r>
            <w:r>
              <w:rPr>
                <w:rFonts w:hint="eastAsia" w:ascii="宋体" w:hAnsi="宋体"/>
                <w:szCs w:val="21"/>
              </w:rPr>
              <w:t>群体、或社会预期产生的直接利益和优势，如果对</w:t>
            </w:r>
            <w:r>
              <w:rPr>
                <w:rFonts w:hint="eastAsia" w:ascii="宋体" w:hAnsi="宋体"/>
                <w:szCs w:val="21"/>
                <w:lang w:eastAsia="zh-CN"/>
              </w:rPr>
              <w:t>研究参与者</w:t>
            </w:r>
            <w:r>
              <w:rPr>
                <w:rFonts w:hint="eastAsia" w:ascii="宋体" w:hAnsi="宋体"/>
                <w:szCs w:val="21"/>
              </w:rPr>
              <w:t>个体没有直接利益，也请清楚说明。（</w:t>
            </w:r>
            <w:r>
              <w:rPr>
                <w:rFonts w:hint="eastAsia" w:ascii="宋体" w:hAnsi="宋体"/>
                <w:szCs w:val="21"/>
                <w:lang w:eastAsia="zh-CN"/>
              </w:rPr>
              <w:t>伦理审查委员会</w:t>
            </w:r>
            <w:r>
              <w:rPr>
                <w:rFonts w:hint="eastAsia" w:ascii="宋体" w:hAnsi="宋体"/>
                <w:szCs w:val="21"/>
              </w:rPr>
              <w:t>不认为金钱是利益）</w:t>
            </w:r>
          </w:p>
        </w:tc>
      </w:tr>
      <w:tr w14:paraId="204E2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44BDB349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 w14:paraId="728ECF78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</w:tc>
      </w:tr>
      <w:tr w14:paraId="7E1C8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4DC6580C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对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研究参与者</w:t>
            </w:r>
            <w:r>
              <w:rPr>
                <w:rFonts w:hint="eastAsia" w:ascii="宋体" w:hAnsi="宋体"/>
                <w:b/>
                <w:sz w:val="24"/>
              </w:rPr>
              <w:t>的风险或危害</w:t>
            </w:r>
            <w:r>
              <w:rPr>
                <w:rFonts w:ascii="宋体" w:hAnsi="宋体"/>
                <w:b/>
                <w:sz w:val="24"/>
              </w:rPr>
              <w:t>:</w:t>
            </w:r>
          </w:p>
        </w:tc>
      </w:tr>
      <w:tr w14:paraId="23E33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26C9E1F5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 w14:paraId="249DC63B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</w:tc>
      </w:tr>
      <w:tr w14:paraId="3804F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48D65604">
            <w:pPr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研究参与者</w:t>
            </w:r>
            <w:r>
              <w:rPr>
                <w:rFonts w:hint="eastAsia" w:ascii="宋体" w:hAnsi="宋体"/>
                <w:b/>
                <w:sz w:val="24"/>
              </w:rPr>
              <w:t>的保护措施：</w:t>
            </w:r>
            <w:r>
              <w:rPr>
                <w:rFonts w:hint="eastAsia" w:ascii="宋体" w:hAnsi="宋体"/>
                <w:szCs w:val="21"/>
              </w:rPr>
              <w:t>说明保护</w:t>
            </w:r>
            <w:r>
              <w:rPr>
                <w:rFonts w:hint="eastAsia" w:ascii="宋体" w:hAnsi="宋体"/>
                <w:szCs w:val="21"/>
                <w:lang w:eastAsia="zh-CN"/>
              </w:rPr>
              <w:t>研究参与者</w:t>
            </w:r>
            <w:r>
              <w:rPr>
                <w:rFonts w:hint="eastAsia" w:ascii="宋体" w:hAnsi="宋体"/>
                <w:szCs w:val="21"/>
              </w:rPr>
              <w:t>免于或仅是最低风险的方法和措施；研究中可能出现的不良反应或可能发生的不良事件及其处理对策：</w:t>
            </w:r>
          </w:p>
        </w:tc>
      </w:tr>
      <w:tr w14:paraId="104EA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522" w:type="dxa"/>
            <w:gridSpan w:val="5"/>
          </w:tcPr>
          <w:p w14:paraId="18B8CDC7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4622F4E4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5FAB9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522" w:type="dxa"/>
            <w:gridSpan w:val="5"/>
          </w:tcPr>
          <w:p w14:paraId="47142D30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隐私和保密</w:t>
            </w:r>
            <w:r>
              <w:rPr>
                <w:rFonts w:ascii="宋体" w:hAnsi="宋体"/>
                <w:b/>
                <w:sz w:val="24"/>
              </w:rPr>
              <w:t>:</w:t>
            </w:r>
          </w:p>
          <w:p w14:paraId="6C4E5A41">
            <w:pPr>
              <w:widowControl/>
              <w:numPr>
                <w:ilvl w:val="0"/>
                <w:numId w:val="2"/>
              </w:numPr>
              <w:tabs>
                <w:tab w:val="clear" w:pos="360"/>
              </w:tabs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在何种情况下</w:t>
            </w:r>
            <w:r>
              <w:rPr>
                <w:rFonts w:hint="eastAsia" w:ascii="宋体" w:hAnsi="宋体"/>
                <w:sz w:val="24"/>
                <w:lang w:eastAsia="zh-CN"/>
              </w:rPr>
              <w:t>研究参与者</w:t>
            </w:r>
            <w:r>
              <w:rPr>
                <w:rFonts w:hint="eastAsia" w:ascii="宋体" w:hAnsi="宋体"/>
                <w:sz w:val="24"/>
              </w:rPr>
              <w:t>的可识别符将从数据去除？</w:t>
            </w:r>
          </w:p>
          <w:p w14:paraId="1CC2237E">
            <w:pPr>
              <w:widowControl/>
              <w:numPr>
                <w:ilvl w:val="0"/>
                <w:numId w:val="2"/>
              </w:numPr>
              <w:tabs>
                <w:tab w:val="clear" w:pos="360"/>
              </w:tabs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如果识别符需要保留，请解释理由。</w:t>
            </w:r>
          </w:p>
          <w:p w14:paraId="6B4A0B7D">
            <w:pPr>
              <w:widowControl/>
              <w:numPr>
                <w:ilvl w:val="0"/>
                <w:numId w:val="2"/>
              </w:numPr>
              <w:tabs>
                <w:tab w:val="clear" w:pos="360"/>
              </w:tabs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研究数据何时会销毁？</w:t>
            </w:r>
          </w:p>
          <w:p w14:paraId="1078FD4B">
            <w:pPr>
              <w:widowControl/>
              <w:numPr>
                <w:ilvl w:val="0"/>
                <w:numId w:val="3"/>
              </w:numPr>
              <w:tabs>
                <w:tab w:val="clear" w:pos="360"/>
              </w:tabs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请解释你将来可能怎样使用储存的数据</w:t>
            </w:r>
            <w:r>
              <w:rPr>
                <w:rFonts w:ascii="宋体" w:hAnsi="宋体"/>
                <w:sz w:val="24"/>
              </w:rPr>
              <w:t xml:space="preserve">, </w:t>
            </w:r>
            <w:r>
              <w:rPr>
                <w:rFonts w:hint="eastAsia" w:ascii="宋体" w:hAnsi="宋体"/>
                <w:sz w:val="24"/>
              </w:rPr>
              <w:t>并且将来在使用这些数据时如何获得</w:t>
            </w:r>
            <w:r>
              <w:rPr>
                <w:rFonts w:hint="eastAsia" w:ascii="宋体" w:hAnsi="宋体"/>
                <w:sz w:val="24"/>
                <w:lang w:eastAsia="zh-CN"/>
              </w:rPr>
              <w:t>研究参与者</w:t>
            </w:r>
            <w:r>
              <w:rPr>
                <w:rFonts w:hint="eastAsia" w:ascii="宋体" w:hAnsi="宋体"/>
                <w:sz w:val="24"/>
              </w:rPr>
              <w:t>的同意。</w:t>
            </w:r>
          </w:p>
        </w:tc>
      </w:tr>
      <w:tr w14:paraId="352A2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522" w:type="dxa"/>
            <w:gridSpan w:val="5"/>
          </w:tcPr>
          <w:p w14:paraId="6AE2C085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</w:tc>
      </w:tr>
      <w:tr w14:paraId="28869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522" w:type="dxa"/>
            <w:gridSpan w:val="5"/>
          </w:tcPr>
          <w:p w14:paraId="40669560">
            <w:pPr>
              <w:spacing w:line="360" w:lineRule="auto"/>
              <w:ind w:left="361" w:hanging="361" w:hangingChars="15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参加研究的替代选择</w:t>
            </w:r>
            <w:r>
              <w:rPr>
                <w:rFonts w:ascii="宋体" w:hAnsi="宋体"/>
                <w:b/>
                <w:sz w:val="24"/>
              </w:rPr>
              <w:t xml:space="preserve">: </w:t>
            </w:r>
          </w:p>
          <w:p w14:paraId="44A4F247">
            <w:pPr>
              <w:spacing w:line="360" w:lineRule="auto"/>
              <w:ind w:left="315" w:hanging="315" w:hangingChars="15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请解释目前有无类似于研究药物或器械的替代物；如果没有，也请说明。</w:t>
            </w:r>
          </w:p>
        </w:tc>
      </w:tr>
      <w:tr w14:paraId="569A6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522" w:type="dxa"/>
            <w:gridSpan w:val="5"/>
          </w:tcPr>
          <w:p w14:paraId="31C76D1C">
            <w:pPr>
              <w:spacing w:line="360" w:lineRule="auto"/>
              <w:ind w:left="361" w:hanging="361" w:hangingChars="150"/>
              <w:rPr>
                <w:rFonts w:ascii="宋体" w:hAnsi="宋体"/>
                <w:b/>
                <w:sz w:val="24"/>
              </w:rPr>
            </w:pPr>
          </w:p>
        </w:tc>
      </w:tr>
      <w:tr w14:paraId="089CB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522" w:type="dxa"/>
            <w:gridSpan w:val="5"/>
          </w:tcPr>
          <w:p w14:paraId="68B3E245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声明及签字</w:t>
            </w:r>
          </w:p>
        </w:tc>
      </w:tr>
      <w:tr w14:paraId="410D2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522" w:type="dxa"/>
            <w:gridSpan w:val="5"/>
          </w:tcPr>
          <w:p w14:paraId="57DEB2B8">
            <w:pPr>
              <w:tabs>
                <w:tab w:val="left" w:pos="5781"/>
              </w:tabs>
              <w:spacing w:before="240" w:after="240"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保证，</w:t>
            </w:r>
            <w:r>
              <w:rPr>
                <w:rFonts w:hint="eastAsia" w:ascii="宋体" w:hAnsi="宋体" w:cs="宋体"/>
                <w:sz w:val="24"/>
              </w:rPr>
              <w:t>本人提交的申请表及伦理材料、研究报告中描述的内容均符实。</w:t>
            </w:r>
          </w:p>
          <w:p w14:paraId="179568DB">
            <w:pPr>
              <w:spacing w:before="240" w:after="240"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特别考虑了研究中</w:t>
            </w:r>
            <w:r>
              <w:rPr>
                <w:rFonts w:hint="eastAsia" w:ascii="宋体" w:hAnsi="宋体"/>
                <w:sz w:val="24"/>
                <w:lang w:eastAsia="zh-CN"/>
              </w:rPr>
              <w:t>研究参与者</w:t>
            </w:r>
            <w:r>
              <w:rPr>
                <w:rFonts w:hint="eastAsia" w:ascii="宋体" w:hAnsi="宋体"/>
                <w:sz w:val="24"/>
              </w:rPr>
              <w:t>的权利和福利，获得知情同意的适当方法。如果研究中存在可能的风险，该风险是低于</w:t>
            </w:r>
            <w:r>
              <w:rPr>
                <w:rFonts w:hint="eastAsia" w:ascii="宋体" w:hAnsi="宋体"/>
                <w:sz w:val="24"/>
                <w:lang w:eastAsia="zh-CN"/>
              </w:rPr>
              <w:t>研究参与者</w:t>
            </w:r>
            <w:r>
              <w:rPr>
                <w:rFonts w:hint="eastAsia" w:ascii="宋体" w:hAnsi="宋体"/>
                <w:sz w:val="24"/>
              </w:rPr>
              <w:t>的所能获得的总利益的，</w:t>
            </w:r>
            <w:r>
              <w:rPr>
                <w:rFonts w:hint="eastAsia" w:ascii="宋体" w:hAnsi="宋体"/>
                <w:sz w:val="24"/>
                <w:lang w:eastAsia="zh-CN"/>
              </w:rPr>
              <w:t>研究参与者</w:t>
            </w:r>
            <w:r>
              <w:rPr>
                <w:rFonts w:hint="eastAsia" w:ascii="宋体" w:hAnsi="宋体"/>
                <w:sz w:val="24"/>
              </w:rPr>
              <w:t>所受的风险相对研究所要获得知识的重要性，经伦理审查委员会审查证明是正当的、容许的。</w:t>
            </w:r>
          </w:p>
          <w:p w14:paraId="4CF6D01A">
            <w:pPr>
              <w:spacing w:before="240" w:after="240"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同意遵守法律、法规、指导原则中关于研究伦理的要求，负责保护研究中人体</w:t>
            </w:r>
            <w:r>
              <w:rPr>
                <w:rFonts w:hint="eastAsia" w:ascii="宋体" w:hAnsi="宋体"/>
                <w:sz w:val="24"/>
                <w:lang w:eastAsia="zh-CN"/>
              </w:rPr>
              <w:t>研究参与者</w:t>
            </w:r>
            <w:r>
              <w:rPr>
                <w:rFonts w:hint="eastAsia" w:ascii="宋体" w:hAnsi="宋体"/>
                <w:sz w:val="24"/>
              </w:rPr>
              <w:t>的权利和福利。</w:t>
            </w:r>
          </w:p>
          <w:p w14:paraId="43D11DAA">
            <w:pPr>
              <w:spacing w:before="240" w:after="240" w:line="360" w:lineRule="auto"/>
              <w:ind w:firstLine="482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主要研究者进一步申明</w:t>
            </w:r>
            <w:r>
              <w:rPr>
                <w:rFonts w:hint="eastAsia" w:ascii="宋体" w:hAnsi="宋体"/>
                <w:sz w:val="24"/>
              </w:rPr>
              <w:t>本人和所有研究人员的行为，都没有与</w:t>
            </w:r>
            <w:r>
              <w:rPr>
                <w:rFonts w:hint="eastAsia" w:ascii="宋体" w:hAnsi="宋体"/>
                <w:sz w:val="24"/>
                <w:lang w:eastAsia="zh-CN"/>
              </w:rPr>
              <w:t>研究</w:t>
            </w:r>
            <w:r>
              <w:rPr>
                <w:rFonts w:hint="eastAsia" w:ascii="宋体" w:hAnsi="宋体"/>
                <w:sz w:val="24"/>
              </w:rPr>
              <w:t>存在可能的利益冲突。</w:t>
            </w:r>
          </w:p>
          <w:p w14:paraId="3F8BD06B">
            <w:pPr>
              <w:tabs>
                <w:tab w:val="left" w:pos="720"/>
              </w:tabs>
              <w:spacing w:before="240" w:after="240" w:line="360" w:lineRule="auto"/>
              <w:ind w:firstLine="480" w:firstLineChars="2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如果</w:t>
            </w:r>
            <w:r>
              <w:rPr>
                <w:rFonts w:hint="eastAsia" w:ascii="宋体" w:hAnsi="宋体"/>
                <w:sz w:val="24"/>
                <w:lang w:eastAsia="zh-CN"/>
              </w:rPr>
              <w:t>研究</w:t>
            </w:r>
            <w:r>
              <w:rPr>
                <w:rFonts w:hint="eastAsia" w:ascii="宋体" w:hAnsi="宋体"/>
                <w:sz w:val="24"/>
              </w:rPr>
              <w:t>获得批准，本人和其他研究人员将严格按照批准的研究方案实施研究，</w:t>
            </w:r>
            <w:r>
              <w:rPr>
                <w:rFonts w:hint="eastAsia" w:ascii="Verdana" w:hAnsi="Verdana" w:cs="Tahoma"/>
                <w:sz w:val="24"/>
              </w:rPr>
              <w:t>及时提交研究年度进展报告；</w:t>
            </w:r>
            <w:r>
              <w:rPr>
                <w:rFonts w:hint="eastAsia" w:ascii="宋体" w:hAnsi="宋体"/>
                <w:sz w:val="24"/>
              </w:rPr>
              <w:t>若研究过程中方案的修改、对招募材料、知情同意书等修改均及时通知</w:t>
            </w:r>
            <w:r>
              <w:rPr>
                <w:rFonts w:hint="eastAsia" w:ascii="宋体" w:hAnsi="宋体"/>
                <w:sz w:val="24"/>
                <w:lang w:eastAsia="zh-CN"/>
              </w:rPr>
              <w:t>伦理审查委员会</w:t>
            </w:r>
            <w:r>
              <w:rPr>
                <w:rFonts w:hint="eastAsia" w:ascii="宋体" w:hAnsi="宋体"/>
                <w:sz w:val="24"/>
              </w:rPr>
              <w:t>，</w:t>
            </w:r>
            <w:r>
              <w:rPr>
                <w:rFonts w:hint="eastAsia" w:ascii="Verdana" w:hAnsi="Verdana" w:cs="Tahoma"/>
                <w:sz w:val="24"/>
              </w:rPr>
              <w:t>及时报告与研究有关的严重的和意外的不良事件；无法预料的情况</w:t>
            </w:r>
            <w:r>
              <w:rPr>
                <w:rFonts w:ascii="Verdana" w:hAnsi="Verdana" w:cs="Tahoma"/>
                <w:sz w:val="24"/>
              </w:rPr>
              <w:t>,</w:t>
            </w:r>
            <w:r>
              <w:rPr>
                <w:rFonts w:hint="eastAsia" w:ascii="Verdana" w:hAnsi="Verdana" w:cs="Tahoma"/>
                <w:sz w:val="24"/>
              </w:rPr>
              <w:t>终止研究</w:t>
            </w:r>
            <w:r>
              <w:rPr>
                <w:rFonts w:ascii="Verdana" w:hAnsi="Verdana" w:cs="Tahoma"/>
                <w:sz w:val="24"/>
              </w:rPr>
              <w:t>,</w:t>
            </w:r>
            <w:r>
              <w:rPr>
                <w:rFonts w:hint="eastAsia" w:ascii="Verdana" w:hAnsi="Verdana" w:cs="Tahoma"/>
                <w:sz w:val="24"/>
              </w:rPr>
              <w:t>或其他</w:t>
            </w:r>
            <w:r>
              <w:rPr>
                <w:rFonts w:hint="eastAsia" w:ascii="Verdana" w:hAnsi="Verdana" w:cs="Tahoma"/>
                <w:sz w:val="24"/>
                <w:lang w:eastAsia="zh-CN"/>
              </w:rPr>
              <w:t>伦理审查委员会</w:t>
            </w:r>
            <w:r>
              <w:rPr>
                <w:rFonts w:hint="eastAsia" w:ascii="Verdana" w:hAnsi="Verdana" w:cs="Tahoma"/>
                <w:sz w:val="24"/>
              </w:rPr>
              <w:t>的重要决定；</w:t>
            </w:r>
            <w:r>
              <w:rPr>
                <w:rFonts w:hint="eastAsia" w:ascii="宋体" w:hAnsi="宋体"/>
                <w:sz w:val="24"/>
              </w:rPr>
              <w:t>并及时向</w:t>
            </w:r>
            <w:r>
              <w:rPr>
                <w:rFonts w:hint="eastAsia" w:ascii="宋体" w:hAnsi="宋体"/>
                <w:sz w:val="24"/>
                <w:lang w:eastAsia="zh-CN"/>
              </w:rPr>
              <w:t>伦理审查委员会</w:t>
            </w:r>
            <w:r>
              <w:rPr>
                <w:rFonts w:hint="eastAsia" w:ascii="宋体" w:hAnsi="宋体"/>
                <w:sz w:val="24"/>
              </w:rPr>
              <w:t>递交总结或结题报告。</w:t>
            </w:r>
          </w:p>
          <w:p w14:paraId="059B5236">
            <w:pPr>
              <w:spacing w:beforeLines="100" w:afterLines="100" w:line="360" w:lineRule="auto"/>
              <w:ind w:firstLine="480" w:firstLineChars="200"/>
              <w:rPr>
                <w:rFonts w:ascii="宋体" w:hAnsi="宋体"/>
                <w:sz w:val="24"/>
              </w:rPr>
            </w:pPr>
          </w:p>
          <w:p w14:paraId="032379DB">
            <w:pPr>
              <w:spacing w:line="360" w:lineRule="auto"/>
              <w:ind w:left="360" w:hanging="360" w:hangingChars="15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主要研究者签名：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sz w:val="24"/>
              </w:rPr>
              <w:t xml:space="preserve"> 日期：</w:t>
            </w:r>
          </w:p>
        </w:tc>
      </w:tr>
    </w:tbl>
    <w:p w14:paraId="6A96460B">
      <w:pPr>
        <w:tabs>
          <w:tab w:val="left" w:pos="720"/>
        </w:tabs>
        <w:spacing w:line="360" w:lineRule="auto"/>
        <w:jc w:val="center"/>
        <w:rPr>
          <w:rFonts w:hint="eastAsia" w:ascii="宋体" w:hAnsi="宋体"/>
          <w:b/>
          <w:sz w:val="24"/>
        </w:rPr>
      </w:pPr>
    </w:p>
    <w:p w14:paraId="48129824">
      <w:bookmarkStart w:id="0" w:name="_GoBack"/>
      <w:bookmarkEnd w:id="0"/>
      <w:r>
        <w:br w:type="page"/>
      </w:r>
    </w:p>
    <w:p w14:paraId="564478E4">
      <w:pPr>
        <w:spacing w:line="360" w:lineRule="auto"/>
        <w:rPr>
          <w:b/>
          <w:sz w:val="24"/>
        </w:rPr>
      </w:pPr>
      <w:r>
        <w:rPr>
          <w:rFonts w:hint="eastAsia"/>
          <w:b/>
          <w:bCs/>
          <w:sz w:val="24"/>
        </w:rPr>
        <w:t>伦理初审审查申请表（临床科研）</w:t>
      </w:r>
      <w:r>
        <w:rPr>
          <w:rFonts w:hint="eastAsia"/>
          <w:b/>
          <w:sz w:val="24"/>
        </w:rPr>
        <w:t>（IEC-C-006-A1</w:t>
      </w:r>
      <w:r>
        <w:rPr>
          <w:rFonts w:hint="eastAsia"/>
          <w:b/>
          <w:sz w:val="24"/>
          <w:lang w:val="en-US" w:eastAsia="zh-CN"/>
        </w:rPr>
        <w:t>5</w:t>
      </w:r>
      <w:r>
        <w:rPr>
          <w:rFonts w:hint="eastAsia"/>
          <w:b/>
          <w:sz w:val="24"/>
        </w:rPr>
        <w:t>-</w:t>
      </w:r>
      <w:r>
        <w:rPr>
          <w:rFonts w:hint="eastAsia"/>
          <w:b/>
          <w:sz w:val="24"/>
          <w:lang w:eastAsia="zh-CN"/>
        </w:rPr>
        <w:t>V</w:t>
      </w:r>
      <w:r>
        <w:rPr>
          <w:rFonts w:hint="eastAsia"/>
          <w:b/>
          <w:sz w:val="24"/>
          <w:lang w:val="en-US" w:eastAsia="zh-CN"/>
        </w:rPr>
        <w:t>4</w:t>
      </w:r>
      <w:r>
        <w:rPr>
          <w:rFonts w:hint="eastAsia"/>
          <w:b/>
          <w:sz w:val="24"/>
          <w:lang w:eastAsia="zh-CN"/>
        </w:rPr>
        <w:t>.0</w:t>
      </w:r>
      <w:r>
        <w:rPr>
          <w:rFonts w:hint="eastAsia"/>
          <w:b/>
          <w:sz w:val="24"/>
        </w:rPr>
        <w:t>）</w:t>
      </w:r>
    </w:p>
    <w:p w14:paraId="5BB2ACE0">
      <w:pPr>
        <w:spacing w:beforeLines="50" w:afterLines="50"/>
        <w:rPr>
          <w:rFonts w:ascii="宋体" w:hAnsi="宋体"/>
          <w:szCs w:val="21"/>
        </w:rPr>
      </w:pPr>
      <w:r>
        <w:rPr>
          <w:rFonts w:hint="eastAsia"/>
          <w:b/>
          <w:sz w:val="24"/>
        </w:rPr>
        <w:t>项目编码：（</w:t>
      </w:r>
      <w:r>
        <w:rPr>
          <w:rFonts w:hint="eastAsia"/>
          <w:b/>
          <w:sz w:val="24"/>
          <w:lang w:eastAsia="zh-CN"/>
        </w:rPr>
        <w:t>伦理审查委员会</w:t>
      </w:r>
      <w:r>
        <w:rPr>
          <w:rFonts w:hint="eastAsia"/>
          <w:b/>
          <w:sz w:val="24"/>
        </w:rPr>
        <w:t>办公室编制）</w:t>
      </w:r>
      <w:r>
        <w:rPr>
          <w:rFonts w:hint="eastAsia" w:ascii="宋体" w:hAnsi="宋体"/>
          <w:szCs w:val="21"/>
        </w:rPr>
        <w:t>（请在相应的项目后打√）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4"/>
        <w:gridCol w:w="2098"/>
        <w:gridCol w:w="2116"/>
        <w:gridCol w:w="2117"/>
      </w:tblGrid>
      <w:tr w14:paraId="63BB7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05" w:type="dxa"/>
            <w:gridSpan w:val="4"/>
            <w:noWrap/>
            <w:vAlign w:val="center"/>
          </w:tcPr>
          <w:p w14:paraId="11831828">
            <w:pPr>
              <w:spacing w:line="360" w:lineRule="auto"/>
              <w:jc w:val="center"/>
            </w:pPr>
            <w:r>
              <w:rPr>
                <w:rFonts w:hint="eastAsia" w:ascii="宋体" w:hAnsi="宋体"/>
                <w:b/>
                <w:sz w:val="24"/>
              </w:rPr>
              <w:t>A  基本信息</w:t>
            </w:r>
          </w:p>
        </w:tc>
      </w:tr>
      <w:tr w14:paraId="11A81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74" w:type="dxa"/>
            <w:noWrap/>
            <w:vAlign w:val="center"/>
          </w:tcPr>
          <w:p w14:paraId="17176AB4"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项目</w:t>
            </w:r>
            <w:r>
              <w:rPr>
                <w:rFonts w:hint="eastAsia"/>
                <w:lang w:eastAsia="zh-CN"/>
              </w:rPr>
              <w:t>名称</w:t>
            </w:r>
          </w:p>
        </w:tc>
        <w:tc>
          <w:tcPr>
            <w:tcW w:w="6331" w:type="dxa"/>
            <w:gridSpan w:val="3"/>
            <w:noWrap/>
            <w:vAlign w:val="center"/>
          </w:tcPr>
          <w:p w14:paraId="1FD1A3B6">
            <w:pPr>
              <w:spacing w:line="360" w:lineRule="auto"/>
              <w:jc w:val="center"/>
            </w:pPr>
          </w:p>
        </w:tc>
      </w:tr>
      <w:tr w14:paraId="56F86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74" w:type="dxa"/>
            <w:noWrap/>
            <w:vAlign w:val="center"/>
          </w:tcPr>
          <w:p w14:paraId="672E3F41">
            <w:pPr>
              <w:spacing w:line="360" w:lineRule="auto"/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6331" w:type="dxa"/>
            <w:gridSpan w:val="3"/>
            <w:noWrap/>
            <w:vAlign w:val="center"/>
          </w:tcPr>
          <w:p w14:paraId="55381C9A">
            <w:pPr>
              <w:spacing w:line="360" w:lineRule="auto"/>
              <w:jc w:val="center"/>
            </w:pPr>
          </w:p>
        </w:tc>
      </w:tr>
      <w:tr w14:paraId="49AF4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74" w:type="dxa"/>
            <w:noWrap/>
            <w:vAlign w:val="center"/>
          </w:tcPr>
          <w:p w14:paraId="43D7CF20">
            <w:pPr>
              <w:spacing w:line="360" w:lineRule="auto"/>
              <w:jc w:val="center"/>
            </w:pPr>
            <w:r>
              <w:rPr>
                <w:rFonts w:hint="eastAsia"/>
              </w:rPr>
              <w:t>方案版本号</w:t>
            </w:r>
          </w:p>
        </w:tc>
        <w:tc>
          <w:tcPr>
            <w:tcW w:w="2098" w:type="dxa"/>
            <w:noWrap/>
            <w:vAlign w:val="center"/>
          </w:tcPr>
          <w:p w14:paraId="282A7FF4">
            <w:pPr>
              <w:spacing w:line="360" w:lineRule="auto"/>
              <w:jc w:val="center"/>
            </w:pPr>
          </w:p>
        </w:tc>
        <w:tc>
          <w:tcPr>
            <w:tcW w:w="2116" w:type="dxa"/>
            <w:noWrap/>
            <w:vAlign w:val="center"/>
          </w:tcPr>
          <w:p w14:paraId="178FD303">
            <w:pPr>
              <w:spacing w:line="360" w:lineRule="auto"/>
              <w:jc w:val="center"/>
            </w:pPr>
            <w:r>
              <w:rPr>
                <w:rFonts w:hint="eastAsia"/>
              </w:rPr>
              <w:t>方案版本日期</w:t>
            </w:r>
          </w:p>
        </w:tc>
        <w:tc>
          <w:tcPr>
            <w:tcW w:w="2117" w:type="dxa"/>
            <w:noWrap/>
            <w:vAlign w:val="center"/>
          </w:tcPr>
          <w:p w14:paraId="6B87604D">
            <w:pPr>
              <w:spacing w:line="360" w:lineRule="auto"/>
              <w:jc w:val="center"/>
            </w:pPr>
          </w:p>
        </w:tc>
      </w:tr>
      <w:tr w14:paraId="2D408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74" w:type="dxa"/>
            <w:noWrap/>
            <w:vAlign w:val="center"/>
          </w:tcPr>
          <w:p w14:paraId="7CB353EA">
            <w:pPr>
              <w:spacing w:line="360" w:lineRule="auto"/>
              <w:jc w:val="center"/>
            </w:pPr>
            <w:r>
              <w:rPr>
                <w:rFonts w:hint="eastAsia"/>
              </w:rPr>
              <w:t>知情同意书版本号</w:t>
            </w:r>
          </w:p>
        </w:tc>
        <w:tc>
          <w:tcPr>
            <w:tcW w:w="2098" w:type="dxa"/>
            <w:noWrap/>
            <w:vAlign w:val="center"/>
          </w:tcPr>
          <w:p w14:paraId="3CDBF1D8">
            <w:pPr>
              <w:spacing w:line="360" w:lineRule="auto"/>
              <w:jc w:val="center"/>
            </w:pPr>
          </w:p>
        </w:tc>
        <w:tc>
          <w:tcPr>
            <w:tcW w:w="2116" w:type="dxa"/>
            <w:noWrap/>
            <w:vAlign w:val="center"/>
          </w:tcPr>
          <w:p w14:paraId="355CE19E">
            <w:pPr>
              <w:spacing w:line="360" w:lineRule="auto"/>
              <w:jc w:val="center"/>
            </w:pPr>
            <w:r>
              <w:rPr>
                <w:rFonts w:hint="eastAsia"/>
              </w:rPr>
              <w:t>知情同意书版本日期</w:t>
            </w:r>
          </w:p>
        </w:tc>
        <w:tc>
          <w:tcPr>
            <w:tcW w:w="2117" w:type="dxa"/>
            <w:noWrap/>
            <w:vAlign w:val="center"/>
          </w:tcPr>
          <w:p w14:paraId="6B189D8E">
            <w:pPr>
              <w:spacing w:line="360" w:lineRule="auto"/>
              <w:jc w:val="center"/>
            </w:pPr>
          </w:p>
        </w:tc>
      </w:tr>
      <w:tr w14:paraId="6550A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74" w:type="dxa"/>
            <w:noWrap/>
            <w:vAlign w:val="center"/>
          </w:tcPr>
          <w:p w14:paraId="71C75B9D">
            <w:pPr>
              <w:spacing w:line="360" w:lineRule="auto"/>
              <w:jc w:val="center"/>
            </w:pPr>
            <w:r>
              <w:rPr>
                <w:rFonts w:hint="eastAsia"/>
              </w:rPr>
              <w:t>组长单位</w:t>
            </w:r>
          </w:p>
        </w:tc>
        <w:tc>
          <w:tcPr>
            <w:tcW w:w="6331" w:type="dxa"/>
            <w:gridSpan w:val="3"/>
            <w:noWrap/>
            <w:vAlign w:val="center"/>
          </w:tcPr>
          <w:p w14:paraId="100D5850">
            <w:pPr>
              <w:spacing w:line="360" w:lineRule="auto"/>
              <w:jc w:val="center"/>
            </w:pPr>
          </w:p>
        </w:tc>
      </w:tr>
      <w:tr w14:paraId="764F9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74" w:type="dxa"/>
            <w:noWrap/>
            <w:vAlign w:val="center"/>
          </w:tcPr>
          <w:p w14:paraId="28DCE5DA">
            <w:pPr>
              <w:spacing w:line="360" w:lineRule="auto"/>
              <w:jc w:val="center"/>
            </w:pPr>
            <w:r>
              <w:rPr>
                <w:rFonts w:hint="eastAsia"/>
              </w:rPr>
              <w:t>组长单位主要研究者</w:t>
            </w:r>
          </w:p>
        </w:tc>
        <w:tc>
          <w:tcPr>
            <w:tcW w:w="6331" w:type="dxa"/>
            <w:gridSpan w:val="3"/>
            <w:noWrap/>
            <w:vAlign w:val="center"/>
          </w:tcPr>
          <w:p w14:paraId="7E6B58F3">
            <w:pPr>
              <w:spacing w:line="360" w:lineRule="auto"/>
              <w:jc w:val="center"/>
            </w:pPr>
          </w:p>
        </w:tc>
      </w:tr>
      <w:tr w14:paraId="752E5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74" w:type="dxa"/>
            <w:noWrap/>
            <w:vAlign w:val="center"/>
          </w:tcPr>
          <w:p w14:paraId="0CB5BAC0">
            <w:pPr>
              <w:spacing w:line="360" w:lineRule="auto"/>
              <w:jc w:val="center"/>
            </w:pPr>
            <w:r>
              <w:rPr>
                <w:rFonts w:hint="eastAsia"/>
              </w:rPr>
              <w:t>本院承担科室</w:t>
            </w:r>
          </w:p>
        </w:tc>
        <w:tc>
          <w:tcPr>
            <w:tcW w:w="6331" w:type="dxa"/>
            <w:gridSpan w:val="3"/>
            <w:noWrap/>
            <w:vAlign w:val="center"/>
          </w:tcPr>
          <w:p w14:paraId="0C4C7B3F">
            <w:pPr>
              <w:spacing w:line="360" w:lineRule="auto"/>
              <w:jc w:val="center"/>
            </w:pPr>
          </w:p>
        </w:tc>
      </w:tr>
      <w:tr w14:paraId="1F7FE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74" w:type="dxa"/>
            <w:noWrap/>
            <w:vAlign w:val="center"/>
          </w:tcPr>
          <w:p w14:paraId="74AABD20">
            <w:pPr>
              <w:spacing w:line="360" w:lineRule="auto"/>
              <w:jc w:val="center"/>
            </w:pPr>
            <w:r>
              <w:rPr>
                <w:rFonts w:hint="eastAsia"/>
              </w:rPr>
              <w:t>本院主要研究者</w:t>
            </w:r>
          </w:p>
        </w:tc>
        <w:tc>
          <w:tcPr>
            <w:tcW w:w="6331" w:type="dxa"/>
            <w:gridSpan w:val="3"/>
            <w:noWrap/>
            <w:vAlign w:val="center"/>
          </w:tcPr>
          <w:p w14:paraId="4864D893">
            <w:pPr>
              <w:spacing w:line="360" w:lineRule="auto"/>
              <w:jc w:val="center"/>
            </w:pPr>
          </w:p>
        </w:tc>
      </w:tr>
    </w:tbl>
    <w:p w14:paraId="14F9F29A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6292"/>
      </w:tblGrid>
      <w:tr w14:paraId="19C61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2" w:type="dxa"/>
            <w:gridSpan w:val="2"/>
          </w:tcPr>
          <w:p w14:paraId="7E8E1733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B研究信息</w:t>
            </w:r>
          </w:p>
        </w:tc>
      </w:tr>
      <w:tr w14:paraId="459C9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0" w:type="dxa"/>
          </w:tcPr>
          <w:p w14:paraId="6919475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研究</w:t>
            </w: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6292" w:type="dxa"/>
          </w:tcPr>
          <w:p w14:paraId="73EDEBE1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39ED5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2" w:type="dxa"/>
            <w:gridSpan w:val="2"/>
          </w:tcPr>
          <w:p w14:paraId="0B1A60D3">
            <w:pPr>
              <w:spacing w:line="360" w:lineRule="auto"/>
              <w:ind w:firstLine="241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研究内容摘要</w:t>
            </w:r>
            <w:r>
              <w:rPr>
                <w:rFonts w:hint="eastAsia"/>
              </w:rPr>
              <w:t>（对可能出现的并发症等不良反应的预防措施及应急预案，不超过1000字）</w:t>
            </w:r>
          </w:p>
        </w:tc>
      </w:tr>
      <w:tr w14:paraId="74D35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72" w:type="dxa"/>
            <w:gridSpan w:val="2"/>
          </w:tcPr>
          <w:p w14:paraId="6F72C962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75CAF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72" w:type="dxa"/>
            <w:gridSpan w:val="2"/>
          </w:tcPr>
          <w:p w14:paraId="3853FE2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利益或优势：</w:t>
            </w:r>
            <w:r>
              <w:rPr>
                <w:rFonts w:hint="eastAsia" w:ascii="宋体" w:hAnsi="宋体"/>
                <w:szCs w:val="21"/>
              </w:rPr>
              <w:t>大致描述研究对</w:t>
            </w:r>
            <w:r>
              <w:rPr>
                <w:rFonts w:hint="eastAsia" w:ascii="宋体" w:hAnsi="宋体"/>
                <w:szCs w:val="21"/>
                <w:lang w:eastAsia="zh-CN"/>
              </w:rPr>
              <w:t>研究参与者</w:t>
            </w:r>
            <w:r>
              <w:rPr>
                <w:rFonts w:hint="eastAsia" w:ascii="宋体" w:hAnsi="宋体"/>
                <w:szCs w:val="21"/>
              </w:rPr>
              <w:t>个体、</w:t>
            </w:r>
            <w:r>
              <w:rPr>
                <w:rFonts w:hint="eastAsia" w:ascii="宋体" w:hAnsi="宋体"/>
                <w:szCs w:val="21"/>
                <w:lang w:eastAsia="zh-CN"/>
              </w:rPr>
              <w:t>研究参与者</w:t>
            </w:r>
            <w:r>
              <w:rPr>
                <w:rFonts w:hint="eastAsia" w:ascii="宋体" w:hAnsi="宋体"/>
                <w:szCs w:val="21"/>
              </w:rPr>
              <w:t>群体、或社会预期产生的直接利益和优势，如果对</w:t>
            </w:r>
            <w:r>
              <w:rPr>
                <w:rFonts w:hint="eastAsia" w:ascii="宋体" w:hAnsi="宋体"/>
                <w:szCs w:val="21"/>
                <w:lang w:eastAsia="zh-CN"/>
              </w:rPr>
              <w:t>研究参与者</w:t>
            </w:r>
            <w:r>
              <w:rPr>
                <w:rFonts w:hint="eastAsia" w:ascii="宋体" w:hAnsi="宋体"/>
                <w:szCs w:val="21"/>
              </w:rPr>
              <w:t>个体没有直接利益，也请清楚说明。（</w:t>
            </w:r>
            <w:r>
              <w:rPr>
                <w:rFonts w:hint="eastAsia" w:ascii="宋体" w:hAnsi="宋体"/>
                <w:szCs w:val="21"/>
                <w:lang w:eastAsia="zh-CN"/>
              </w:rPr>
              <w:t>伦理审查委员会</w:t>
            </w:r>
            <w:r>
              <w:rPr>
                <w:rFonts w:hint="eastAsia" w:ascii="宋体" w:hAnsi="宋体"/>
                <w:szCs w:val="21"/>
              </w:rPr>
              <w:t>不认为金钱是利益）</w:t>
            </w:r>
          </w:p>
        </w:tc>
      </w:tr>
      <w:tr w14:paraId="6A955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72" w:type="dxa"/>
            <w:gridSpan w:val="2"/>
          </w:tcPr>
          <w:p w14:paraId="18028612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 w14:paraId="53A7D9A4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</w:tc>
      </w:tr>
      <w:tr w14:paraId="60065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72" w:type="dxa"/>
            <w:gridSpan w:val="2"/>
          </w:tcPr>
          <w:p w14:paraId="288B388F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对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研究参与者</w:t>
            </w:r>
            <w:r>
              <w:rPr>
                <w:rFonts w:hint="eastAsia" w:ascii="宋体" w:hAnsi="宋体"/>
                <w:b/>
                <w:sz w:val="24"/>
              </w:rPr>
              <w:t>的风险或危害</w:t>
            </w:r>
            <w:r>
              <w:rPr>
                <w:rFonts w:ascii="宋体" w:hAnsi="宋体"/>
                <w:b/>
                <w:sz w:val="24"/>
              </w:rPr>
              <w:t>:</w:t>
            </w:r>
          </w:p>
        </w:tc>
      </w:tr>
      <w:tr w14:paraId="4EC57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72" w:type="dxa"/>
            <w:gridSpan w:val="2"/>
          </w:tcPr>
          <w:p w14:paraId="455E4431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 w14:paraId="1500D28F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</w:tc>
      </w:tr>
      <w:tr w14:paraId="6F97D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72" w:type="dxa"/>
            <w:gridSpan w:val="2"/>
          </w:tcPr>
          <w:p w14:paraId="02D086D1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研究参与者</w:t>
            </w:r>
            <w:r>
              <w:rPr>
                <w:rFonts w:hint="eastAsia" w:ascii="宋体" w:hAnsi="宋体"/>
                <w:b/>
                <w:sz w:val="24"/>
              </w:rPr>
              <w:t>的保护措施：</w:t>
            </w:r>
            <w:r>
              <w:rPr>
                <w:rFonts w:hint="eastAsia" w:ascii="宋体" w:hAnsi="宋体"/>
                <w:szCs w:val="21"/>
              </w:rPr>
              <w:t>说明保护</w:t>
            </w:r>
            <w:r>
              <w:rPr>
                <w:rFonts w:hint="eastAsia" w:ascii="宋体" w:hAnsi="宋体"/>
                <w:szCs w:val="21"/>
                <w:lang w:eastAsia="zh-CN"/>
              </w:rPr>
              <w:t>研究参与者</w:t>
            </w:r>
            <w:r>
              <w:rPr>
                <w:rFonts w:hint="eastAsia" w:ascii="宋体" w:hAnsi="宋体"/>
                <w:szCs w:val="21"/>
              </w:rPr>
              <w:t>免于或仅是最低风险的方法和措施；研究中可能出现的不良反应或可能发生的不良事件及其处理对策：</w:t>
            </w:r>
          </w:p>
        </w:tc>
      </w:tr>
      <w:tr w14:paraId="67FFD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72" w:type="dxa"/>
            <w:gridSpan w:val="2"/>
          </w:tcPr>
          <w:p w14:paraId="3AA5D117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</w:tc>
      </w:tr>
      <w:tr w14:paraId="46943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72" w:type="dxa"/>
            <w:gridSpan w:val="2"/>
          </w:tcPr>
          <w:p w14:paraId="544E3618">
            <w:pPr>
              <w:spacing w:line="360" w:lineRule="auto"/>
              <w:ind w:left="361" w:hanging="361" w:hangingChars="15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参加研究的替代选择</w:t>
            </w:r>
            <w:r>
              <w:rPr>
                <w:rFonts w:ascii="宋体" w:hAnsi="宋体"/>
                <w:b/>
                <w:sz w:val="24"/>
              </w:rPr>
              <w:t xml:space="preserve">: </w:t>
            </w:r>
          </w:p>
        </w:tc>
      </w:tr>
      <w:tr w14:paraId="1A0B2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72" w:type="dxa"/>
            <w:gridSpan w:val="2"/>
          </w:tcPr>
          <w:p w14:paraId="2A69A9A5">
            <w:pPr>
              <w:spacing w:line="360" w:lineRule="auto"/>
              <w:ind w:left="361" w:hanging="361" w:hangingChars="150"/>
              <w:rPr>
                <w:rFonts w:ascii="宋体" w:hAnsi="宋体"/>
                <w:b/>
                <w:sz w:val="24"/>
              </w:rPr>
            </w:pPr>
          </w:p>
        </w:tc>
      </w:tr>
      <w:tr w14:paraId="0B3AC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80" w:type="dxa"/>
            <w:vAlign w:val="center"/>
          </w:tcPr>
          <w:p w14:paraId="7318900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方案设计类型</w:t>
            </w:r>
            <w:r>
              <w:rPr>
                <w:rFonts w:hint="eastAsia" w:ascii="宋体" w:hAnsi="宋体"/>
                <w:sz w:val="24"/>
              </w:rPr>
              <w:t>（在适当项目内打勾）</w:t>
            </w:r>
          </w:p>
        </w:tc>
        <w:tc>
          <w:tcPr>
            <w:tcW w:w="6292" w:type="dxa"/>
          </w:tcPr>
          <w:p w14:paraId="624048F2">
            <w:pPr>
              <w:spacing w:line="3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□实验性研究</w:t>
            </w:r>
          </w:p>
          <w:p w14:paraId="5765AC1A">
            <w:pPr>
              <w:spacing w:line="3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□观察性研究</w:t>
            </w:r>
          </w:p>
          <w:p w14:paraId="494C4F86">
            <w:pPr>
              <w:spacing w:line="360" w:lineRule="exact"/>
              <w:ind w:firstLine="105" w:firstLineChars="5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□回顾性分析  □前瞻性研究</w:t>
            </w:r>
          </w:p>
          <w:p w14:paraId="5E3252D3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□利用人体组织研究</w:t>
            </w:r>
          </w:p>
          <w:p w14:paraId="3399B675">
            <w:pPr>
              <w:spacing w:line="360" w:lineRule="exact"/>
              <w:ind w:firstLine="105" w:firstLineChars="5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□以往采集保存   □研究采集</w:t>
            </w:r>
          </w:p>
        </w:tc>
      </w:tr>
      <w:tr w14:paraId="43358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80" w:type="dxa"/>
            <w:vAlign w:val="center"/>
          </w:tcPr>
          <w:p w14:paraId="2A2526C4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研究信息</w:t>
            </w:r>
          </w:p>
        </w:tc>
        <w:tc>
          <w:tcPr>
            <w:tcW w:w="6292" w:type="dxa"/>
          </w:tcPr>
          <w:p w14:paraId="2CA6CA33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资金来源：</w:t>
            </w:r>
            <w:r>
              <w:rPr>
                <w:rFonts w:hint="eastAsia" w:ascii="宋体" w:hAnsi="宋体"/>
                <w:szCs w:val="21"/>
              </w:rPr>
              <w:t>□ 企业，□ 政府，□ 学术团体，□ 本单位，□ 自筹</w:t>
            </w:r>
          </w:p>
          <w:p w14:paraId="3DDB65C6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数据与安全监察委员会</w:t>
            </w:r>
            <w:r>
              <w:rPr>
                <w:rFonts w:hint="eastAsia"/>
              </w:rPr>
              <w:t>：</w:t>
            </w:r>
            <w:r>
              <w:rPr>
                <w:rFonts w:hint="eastAsia" w:ascii="宋体" w:hAnsi="宋体"/>
                <w:szCs w:val="21"/>
              </w:rPr>
              <w:t>□ 有，□ 无</w:t>
            </w:r>
          </w:p>
          <w:p w14:paraId="725F0030">
            <w:pPr>
              <w:rPr>
                <w:rFonts w:ascii="楷体_GB2312" w:eastAsia="楷体_GB2312"/>
              </w:rPr>
            </w:pPr>
            <w:r>
              <w:rPr>
                <w:rFonts w:hint="eastAsia" w:ascii="宋体" w:hAnsi="宋体"/>
                <w:sz w:val="24"/>
              </w:rPr>
              <w:t>其他</w:t>
            </w:r>
            <w:r>
              <w:rPr>
                <w:rFonts w:hint="eastAsia" w:ascii="宋体" w:hAnsi="宋体"/>
                <w:sz w:val="24"/>
                <w:lang w:eastAsia="zh-CN"/>
              </w:rPr>
              <w:t>伦理审查委员会</w:t>
            </w:r>
            <w:r>
              <w:rPr>
                <w:rFonts w:hint="eastAsia" w:ascii="宋体" w:hAnsi="宋体"/>
                <w:sz w:val="24"/>
              </w:rPr>
              <w:t>对该项目的否定性、或提前中止的决定：</w:t>
            </w:r>
            <w:r>
              <w:rPr>
                <w:rFonts w:hint="eastAsia" w:ascii="宋体" w:hAnsi="宋体"/>
                <w:szCs w:val="21"/>
              </w:rPr>
              <w:t>□ 无，□ 有（请提交相关文件）</w:t>
            </w:r>
          </w:p>
          <w:p w14:paraId="017E71DD">
            <w:pPr>
              <w:spacing w:line="360" w:lineRule="auto"/>
              <w:rPr>
                <w:rFonts w:ascii="楷体_GB2312" w:eastAsia="楷体_GB2312"/>
              </w:rPr>
            </w:pPr>
            <w:r>
              <w:rPr>
                <w:rFonts w:hint="eastAsia" w:ascii="宋体" w:hAnsi="宋体"/>
                <w:sz w:val="24"/>
              </w:rPr>
              <w:t>研究需要使用人体生物标本：</w:t>
            </w:r>
            <w:r>
              <w:rPr>
                <w:rFonts w:hint="eastAsia" w:ascii="宋体" w:hAnsi="宋体"/>
                <w:szCs w:val="21"/>
              </w:rPr>
              <w:t>□ 否，□ 是</w:t>
            </w:r>
          </w:p>
          <w:p w14:paraId="4D338F66">
            <w:pPr>
              <w:spacing w:line="360" w:lineRule="auto"/>
              <w:rPr>
                <w:rFonts w:ascii="楷体_GB2312" w:eastAsia="楷体_GB2312"/>
              </w:rPr>
            </w:pPr>
            <w:r>
              <w:rPr>
                <w:rFonts w:hint="eastAsia" w:ascii="宋体" w:hAnsi="宋体"/>
                <w:sz w:val="24"/>
              </w:rPr>
              <w:t>采集生物标本：</w:t>
            </w:r>
            <w:r>
              <w:rPr>
                <w:rFonts w:hint="eastAsia" w:ascii="宋体" w:hAnsi="宋体"/>
                <w:szCs w:val="21"/>
              </w:rPr>
              <w:t>□ 是，□ 否</w:t>
            </w:r>
          </w:p>
          <w:p w14:paraId="799419CB">
            <w:pPr>
              <w:spacing w:line="360" w:lineRule="auto"/>
              <w:rPr>
                <w:rFonts w:ascii="楷体_GB2312" w:eastAsia="楷体_GB2312"/>
              </w:rPr>
            </w:pPr>
            <w:r>
              <w:rPr>
                <w:rFonts w:hint="eastAsia" w:ascii="宋体" w:hAnsi="宋体"/>
                <w:sz w:val="24"/>
              </w:rPr>
              <w:t>利用以往保存的生物标本：</w:t>
            </w:r>
            <w:r>
              <w:rPr>
                <w:rFonts w:hint="eastAsia" w:ascii="宋体" w:hAnsi="宋体"/>
                <w:szCs w:val="21"/>
              </w:rPr>
              <w:t>□ 是，□ 否</w:t>
            </w:r>
          </w:p>
          <w:p w14:paraId="06F4E10E">
            <w:pPr>
              <w:ind w:firstLine="240" w:firstLineChars="100"/>
              <w:rPr>
                <w:rFonts w:ascii="楷体_GB2312" w:eastAsia="楷体_GB2312"/>
              </w:rPr>
            </w:pPr>
            <w:r>
              <w:rPr>
                <w:rFonts w:hint="eastAsia" w:ascii="宋体" w:hAnsi="宋体"/>
                <w:sz w:val="24"/>
              </w:rPr>
              <w:t>研究干预超出产品说明书范围，没有获得行政监管部门的批准：</w:t>
            </w:r>
            <w:r>
              <w:rPr>
                <w:rFonts w:hint="eastAsia" w:ascii="宋体" w:hAnsi="宋体"/>
                <w:szCs w:val="21"/>
              </w:rPr>
              <w:t>□ 是，□ 否（选择“是”，填写下列选项）</w:t>
            </w:r>
          </w:p>
          <w:p w14:paraId="2575C331">
            <w:pPr>
              <w:ind w:firstLine="240" w:firstLineChars="100"/>
              <w:rPr>
                <w:rFonts w:ascii="楷体_GB2312" w:eastAsia="楷体_GB2312"/>
              </w:rPr>
            </w:pPr>
            <w:r>
              <w:rPr>
                <w:rFonts w:hint="eastAsia" w:ascii="宋体" w:hAnsi="宋体"/>
                <w:sz w:val="24"/>
              </w:rPr>
              <w:t>研究结果是否用于注册或修改说明书：</w:t>
            </w:r>
            <w:r>
              <w:rPr>
                <w:rFonts w:hint="eastAsia" w:ascii="宋体" w:hAnsi="宋体"/>
                <w:szCs w:val="21"/>
              </w:rPr>
              <w:t>□ 是，□ 否</w:t>
            </w:r>
          </w:p>
          <w:p w14:paraId="21C02A9C">
            <w:pPr>
              <w:spacing w:line="360" w:lineRule="auto"/>
              <w:rPr>
                <w:rFonts w:ascii="楷体_GB2312" w:eastAsia="楷体_GB2312"/>
              </w:rPr>
            </w:pPr>
            <w:r>
              <w:rPr>
                <w:rFonts w:hint="eastAsia" w:ascii="宋体" w:hAnsi="宋体"/>
                <w:sz w:val="24"/>
              </w:rPr>
              <w:t>研究是否用于产品的广告：</w:t>
            </w:r>
            <w:r>
              <w:rPr>
                <w:rFonts w:hint="eastAsia" w:ascii="宋体" w:hAnsi="宋体"/>
                <w:szCs w:val="21"/>
              </w:rPr>
              <w:t>□ 是，□ 否</w:t>
            </w:r>
          </w:p>
          <w:p w14:paraId="22056267">
            <w:pPr>
              <w:spacing w:line="360" w:lineRule="auto"/>
              <w:rPr>
                <w:rFonts w:ascii="楷体_GB2312" w:eastAsia="楷体_GB2312"/>
              </w:rPr>
            </w:pPr>
            <w:r>
              <w:rPr>
                <w:rFonts w:hint="eastAsia" w:ascii="宋体" w:hAnsi="宋体"/>
                <w:sz w:val="24"/>
              </w:rPr>
              <w:t>超出说明书使用该产品，是否显著增加了风险：</w:t>
            </w:r>
            <w:r>
              <w:rPr>
                <w:rFonts w:hint="eastAsia" w:ascii="宋体" w:hAnsi="宋体"/>
                <w:szCs w:val="21"/>
              </w:rPr>
              <w:t>□ 是，□ 否</w:t>
            </w:r>
          </w:p>
          <w:p w14:paraId="50DB5702">
            <w:pPr>
              <w:spacing w:line="360" w:lineRule="auto"/>
              <w:ind w:firstLine="240" w:firstLineChars="100"/>
              <w:rPr>
                <w:rFonts w:ascii="楷体_GB2312" w:eastAsia="楷体_GB2312"/>
              </w:rPr>
            </w:pPr>
            <w:r>
              <w:rPr>
                <w:rFonts w:hint="eastAsia" w:ascii="宋体" w:hAnsi="宋体"/>
                <w:sz w:val="24"/>
              </w:rPr>
              <w:t>医疗器械的类别：</w:t>
            </w:r>
            <w:r>
              <w:rPr>
                <w:rFonts w:hint="eastAsia" w:ascii="宋体" w:hAnsi="宋体"/>
                <w:szCs w:val="21"/>
              </w:rPr>
              <w:t>□ Ⅰ类，□ Ⅱ类，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Ⅲ类，□ 体外诊断试剂</w:t>
            </w:r>
          </w:p>
        </w:tc>
      </w:tr>
      <w:tr w14:paraId="16DD6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80" w:type="dxa"/>
            <w:vAlign w:val="center"/>
          </w:tcPr>
          <w:p w14:paraId="37DE0CF8"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招募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研究参与者</w:t>
            </w:r>
          </w:p>
        </w:tc>
        <w:tc>
          <w:tcPr>
            <w:tcW w:w="6292" w:type="dxa"/>
          </w:tcPr>
          <w:p w14:paraId="611D67EB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谁负责招募：</w:t>
            </w:r>
          </w:p>
          <w:p w14:paraId="3A23A5BB">
            <w:pPr>
              <w:spacing w:line="360" w:lineRule="auto"/>
              <w:ind w:firstLine="42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□ 医生，□ 研究者，□ 研究助理，□ 研究护士，□ 其他</w:t>
            </w:r>
          </w:p>
          <w:p w14:paraId="55A9E326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招募方式：</w:t>
            </w:r>
          </w:p>
          <w:p w14:paraId="1BAE7A7B">
            <w:pPr>
              <w:spacing w:line="360" w:lineRule="auto"/>
              <w:ind w:firstLine="42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 xml:space="preserve">□ 广告，□ 诊疗过程，□ 数据库，□ 中介，□ 其他：      </w:t>
            </w:r>
          </w:p>
          <w:p w14:paraId="42EFD7E3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招募人群特征：</w:t>
            </w:r>
          </w:p>
          <w:p w14:paraId="74A03BCB">
            <w:pPr>
              <w:spacing w:line="360" w:lineRule="auto"/>
              <w:ind w:firstLine="42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□ 健康者，□ 患者，□ 弱势群体，□ 孕妇</w:t>
            </w:r>
            <w:r>
              <w:rPr>
                <w:rFonts w:hint="eastAsia"/>
              </w:rPr>
              <w:t>弱势</w:t>
            </w:r>
            <w:r>
              <w:rPr>
                <w:rFonts w:hint="eastAsia" w:ascii="宋体" w:hAnsi="宋体"/>
                <w:sz w:val="24"/>
              </w:rPr>
              <w:t>群体的特征（选择弱势群体，填写选项）：</w:t>
            </w:r>
          </w:p>
          <w:p w14:paraId="48D02971">
            <w:pPr>
              <w:spacing w:line="360" w:lineRule="auto"/>
              <w:ind w:firstLine="42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□ 儿童/未成年人，□ 认知障碍或健康状况而没有能力做出知情同意的成人，□ 申办者/研究者的雇员或学生，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教育/经济地位低下的人员，□ 疾病终未期患者，□ 囚犯或劳教人员，□ 其他：</w:t>
            </w:r>
          </w:p>
          <w:p w14:paraId="6D0E38FB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知情同意能力的评估方式（选择弱势群体，填写该选项）：</w:t>
            </w:r>
          </w:p>
          <w:p w14:paraId="4D85488D">
            <w:pPr>
              <w:spacing w:line="360" w:lineRule="auto"/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 临床判断，□ 量表，</w:t>
            </w:r>
          </w:p>
          <w:p w14:paraId="00D0267B">
            <w:pPr>
              <w:spacing w:line="360" w:lineRule="auto"/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 仪器涉及孕妇研究的信息（选择孕妇，填写该选项）：</w:t>
            </w:r>
          </w:p>
          <w:p w14:paraId="63C001DA">
            <w:pPr>
              <w:spacing w:line="360" w:lineRule="auto"/>
              <w:ind w:firstLine="840" w:firstLineChars="4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□ 没有通过经济利益引诱其中止妊娠，□ 研究人员不参与中止妊娠的决策，□ 研究人员不参与新生儿生存能力的判断</w:t>
            </w:r>
          </w:p>
          <w:p w14:paraId="6CDB4FA6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研究参与者</w:t>
            </w:r>
            <w:r>
              <w:rPr>
                <w:rFonts w:hint="eastAsia" w:ascii="宋体" w:hAnsi="宋体"/>
                <w:sz w:val="24"/>
              </w:rPr>
              <w:t>报酬：</w:t>
            </w:r>
          </w:p>
          <w:p w14:paraId="54187031">
            <w:pPr>
              <w:spacing w:line="360" w:lineRule="auto"/>
              <w:ind w:firstLine="42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 xml:space="preserve">□ 有，□ 无报酬金额：      </w:t>
            </w:r>
          </w:p>
          <w:p w14:paraId="51F9ACB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报酬支付方式：</w:t>
            </w:r>
          </w:p>
          <w:p w14:paraId="6CBFE682">
            <w:pPr>
              <w:spacing w:line="360" w:lineRule="auto"/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按随访观察时点，分次支付，□ 按完成的随访观察工作量，一次性支付，□ 完成全部随访观察后支付</w:t>
            </w:r>
          </w:p>
          <w:p w14:paraId="637B4FEF">
            <w:pPr>
              <w:widowControl/>
              <w:jc w:val="left"/>
              <w:rPr>
                <w:rFonts w:ascii="楷体_GB2312" w:eastAsia="楷体_GB2312"/>
              </w:rPr>
            </w:pPr>
          </w:p>
        </w:tc>
      </w:tr>
      <w:tr w14:paraId="412FB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9" w:hRule="atLeast"/>
        </w:trPr>
        <w:tc>
          <w:tcPr>
            <w:tcW w:w="2180" w:type="dxa"/>
            <w:vAlign w:val="center"/>
          </w:tcPr>
          <w:p w14:paraId="777F4B2F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知情同意过程</w:t>
            </w:r>
          </w:p>
        </w:tc>
        <w:tc>
          <w:tcPr>
            <w:tcW w:w="6292" w:type="dxa"/>
          </w:tcPr>
          <w:p w14:paraId="1944A48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谁获取知情同意：</w:t>
            </w:r>
            <w:r>
              <w:rPr>
                <w:rFonts w:hint="eastAsia" w:ascii="宋体" w:hAnsi="宋体"/>
                <w:szCs w:val="21"/>
              </w:rPr>
              <w:t>□ 医生/研究者，□ 医生，□ 研究者，□ 研究护士，□ 研究助理</w:t>
            </w:r>
          </w:p>
          <w:p w14:paraId="6CDDC9EA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获取知情同意地点：</w:t>
            </w:r>
            <w:r>
              <w:rPr>
                <w:rFonts w:hint="eastAsia" w:ascii="宋体" w:hAnsi="宋体"/>
                <w:szCs w:val="21"/>
              </w:rPr>
              <w:t>□ 私密房间/</w:t>
            </w:r>
            <w:r>
              <w:rPr>
                <w:rFonts w:hint="eastAsia" w:ascii="宋体" w:hAnsi="宋体"/>
                <w:szCs w:val="21"/>
                <w:lang w:eastAsia="zh-CN"/>
              </w:rPr>
              <w:t>研究参与者</w:t>
            </w:r>
            <w:r>
              <w:rPr>
                <w:rFonts w:hint="eastAsia" w:ascii="宋体" w:hAnsi="宋体"/>
                <w:szCs w:val="21"/>
              </w:rPr>
              <w:t>接待室，□ 诊室，□ 病房</w:t>
            </w:r>
          </w:p>
          <w:p w14:paraId="2E9A12B5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知情同意签字：</w:t>
            </w: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hint="eastAsia" w:ascii="宋体" w:hAnsi="宋体"/>
                <w:szCs w:val="21"/>
                <w:lang w:eastAsia="zh-CN"/>
              </w:rPr>
              <w:t>研究参与者</w:t>
            </w:r>
            <w:r>
              <w:rPr>
                <w:rFonts w:hint="eastAsia" w:ascii="宋体" w:hAnsi="宋体"/>
                <w:szCs w:val="21"/>
              </w:rPr>
              <w:t>签字，□ 法定代理人签字</w:t>
            </w:r>
          </w:p>
        </w:tc>
      </w:tr>
    </w:tbl>
    <w:p w14:paraId="614B4F7A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7"/>
        <w:gridCol w:w="336"/>
        <w:gridCol w:w="1344"/>
        <w:gridCol w:w="1689"/>
        <w:gridCol w:w="1676"/>
        <w:gridCol w:w="1670"/>
        <w:gridCol w:w="33"/>
      </w:tblGrid>
      <w:tr w14:paraId="0BF48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</w:trPr>
        <w:tc>
          <w:tcPr>
            <w:tcW w:w="8472" w:type="dxa"/>
            <w:gridSpan w:val="6"/>
          </w:tcPr>
          <w:p w14:paraId="7D15DF75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C项目研究人员</w:t>
            </w:r>
          </w:p>
        </w:tc>
      </w:tr>
      <w:tr w14:paraId="33E93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</w:trPr>
        <w:tc>
          <w:tcPr>
            <w:tcW w:w="2093" w:type="dxa"/>
            <w:gridSpan w:val="2"/>
          </w:tcPr>
          <w:p w14:paraId="7F791065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主要研究者信息</w:t>
            </w:r>
          </w:p>
        </w:tc>
        <w:tc>
          <w:tcPr>
            <w:tcW w:w="6379" w:type="dxa"/>
            <w:gridSpan w:val="4"/>
          </w:tcPr>
          <w:p w14:paraId="1FDBB64B">
            <w:pPr>
              <w:spacing w:line="360" w:lineRule="auto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主要研究者负责的在研项目数：项</w:t>
            </w:r>
          </w:p>
          <w:p w14:paraId="1C508560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主要研究者负责的在研项目中，与本项目的目标疾病相同的项目数：项</w:t>
            </w:r>
          </w:p>
        </w:tc>
      </w:tr>
      <w:tr w14:paraId="020D9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522" w:hRule="atLeast"/>
        </w:trPr>
        <w:tc>
          <w:tcPr>
            <w:tcW w:w="8472" w:type="dxa"/>
            <w:gridSpan w:val="6"/>
            <w:vAlign w:val="center"/>
          </w:tcPr>
          <w:p w14:paraId="583FD6A5">
            <w:pPr>
              <w:tabs>
                <w:tab w:val="left" w:pos="720"/>
              </w:tabs>
              <w:spacing w:line="360" w:lineRule="auto"/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研究人员列表</w:t>
            </w:r>
          </w:p>
        </w:tc>
      </w:tr>
      <w:tr w14:paraId="15EDD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7" w:type="dxa"/>
            <w:noWrap/>
            <w:vAlign w:val="center"/>
          </w:tcPr>
          <w:p w14:paraId="632634C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80" w:type="dxa"/>
            <w:gridSpan w:val="2"/>
            <w:noWrap/>
            <w:vAlign w:val="center"/>
          </w:tcPr>
          <w:p w14:paraId="02D33F9B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689" w:type="dxa"/>
            <w:noWrap/>
            <w:vAlign w:val="center"/>
          </w:tcPr>
          <w:p w14:paraId="2FE01B78">
            <w:pPr>
              <w:jc w:val="center"/>
            </w:pPr>
            <w:r>
              <w:rPr>
                <w:rFonts w:hint="eastAsia"/>
              </w:rPr>
              <w:t>执业类别</w:t>
            </w:r>
          </w:p>
        </w:tc>
        <w:tc>
          <w:tcPr>
            <w:tcW w:w="1676" w:type="dxa"/>
            <w:noWrap/>
            <w:vAlign w:val="center"/>
          </w:tcPr>
          <w:p w14:paraId="1DB0154C">
            <w:pPr>
              <w:jc w:val="center"/>
            </w:pPr>
            <w:r>
              <w:rPr>
                <w:rFonts w:hint="eastAsia"/>
              </w:rPr>
              <w:t>研究岗位</w:t>
            </w:r>
          </w:p>
        </w:tc>
        <w:tc>
          <w:tcPr>
            <w:tcW w:w="1703" w:type="dxa"/>
            <w:gridSpan w:val="2"/>
            <w:noWrap/>
            <w:vAlign w:val="center"/>
          </w:tcPr>
          <w:p w14:paraId="1D2B5770">
            <w:pPr>
              <w:jc w:val="center"/>
            </w:pPr>
            <w:r>
              <w:rPr>
                <w:rFonts w:hint="eastAsia"/>
              </w:rPr>
              <w:t>本人签名</w:t>
            </w:r>
          </w:p>
        </w:tc>
      </w:tr>
      <w:tr w14:paraId="62D66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7" w:type="dxa"/>
            <w:noWrap/>
            <w:vAlign w:val="center"/>
          </w:tcPr>
          <w:p w14:paraId="2676535D">
            <w:pPr>
              <w:jc w:val="center"/>
            </w:pPr>
          </w:p>
        </w:tc>
        <w:tc>
          <w:tcPr>
            <w:tcW w:w="1680" w:type="dxa"/>
            <w:gridSpan w:val="2"/>
            <w:noWrap/>
            <w:vAlign w:val="center"/>
          </w:tcPr>
          <w:p w14:paraId="5103A103">
            <w:pPr>
              <w:jc w:val="center"/>
            </w:pPr>
          </w:p>
        </w:tc>
        <w:tc>
          <w:tcPr>
            <w:tcW w:w="1689" w:type="dxa"/>
            <w:noWrap/>
            <w:vAlign w:val="center"/>
          </w:tcPr>
          <w:p w14:paraId="3BB870CC">
            <w:pPr>
              <w:jc w:val="center"/>
            </w:pPr>
          </w:p>
        </w:tc>
        <w:tc>
          <w:tcPr>
            <w:tcW w:w="1676" w:type="dxa"/>
            <w:noWrap/>
            <w:vAlign w:val="center"/>
          </w:tcPr>
          <w:p w14:paraId="6A9E5B9E">
            <w:pPr>
              <w:jc w:val="center"/>
            </w:pPr>
          </w:p>
        </w:tc>
        <w:tc>
          <w:tcPr>
            <w:tcW w:w="1703" w:type="dxa"/>
            <w:gridSpan w:val="2"/>
            <w:noWrap/>
            <w:vAlign w:val="center"/>
          </w:tcPr>
          <w:p w14:paraId="1BCA15FA">
            <w:pPr>
              <w:jc w:val="center"/>
            </w:pPr>
          </w:p>
        </w:tc>
      </w:tr>
      <w:tr w14:paraId="51B79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7" w:type="dxa"/>
            <w:noWrap/>
            <w:vAlign w:val="center"/>
          </w:tcPr>
          <w:p w14:paraId="4AA00BE1">
            <w:pPr>
              <w:jc w:val="center"/>
            </w:pPr>
          </w:p>
        </w:tc>
        <w:tc>
          <w:tcPr>
            <w:tcW w:w="1680" w:type="dxa"/>
            <w:gridSpan w:val="2"/>
            <w:noWrap/>
            <w:vAlign w:val="center"/>
          </w:tcPr>
          <w:p w14:paraId="38B72991">
            <w:pPr>
              <w:jc w:val="center"/>
            </w:pPr>
          </w:p>
        </w:tc>
        <w:tc>
          <w:tcPr>
            <w:tcW w:w="1689" w:type="dxa"/>
            <w:noWrap/>
            <w:vAlign w:val="center"/>
          </w:tcPr>
          <w:p w14:paraId="415A22CC">
            <w:pPr>
              <w:jc w:val="center"/>
            </w:pPr>
          </w:p>
        </w:tc>
        <w:tc>
          <w:tcPr>
            <w:tcW w:w="1676" w:type="dxa"/>
            <w:noWrap/>
            <w:vAlign w:val="center"/>
          </w:tcPr>
          <w:p w14:paraId="4CD5F4E1">
            <w:pPr>
              <w:jc w:val="center"/>
            </w:pPr>
          </w:p>
        </w:tc>
        <w:tc>
          <w:tcPr>
            <w:tcW w:w="1703" w:type="dxa"/>
            <w:gridSpan w:val="2"/>
            <w:noWrap/>
            <w:vAlign w:val="center"/>
          </w:tcPr>
          <w:p w14:paraId="00E4255E">
            <w:pPr>
              <w:jc w:val="center"/>
            </w:pPr>
          </w:p>
        </w:tc>
      </w:tr>
      <w:tr w14:paraId="0B92E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7" w:type="dxa"/>
            <w:noWrap/>
            <w:vAlign w:val="center"/>
          </w:tcPr>
          <w:p w14:paraId="788A16DD">
            <w:pPr>
              <w:jc w:val="center"/>
            </w:pPr>
          </w:p>
        </w:tc>
        <w:tc>
          <w:tcPr>
            <w:tcW w:w="1680" w:type="dxa"/>
            <w:gridSpan w:val="2"/>
            <w:noWrap/>
            <w:vAlign w:val="center"/>
          </w:tcPr>
          <w:p w14:paraId="03E82751">
            <w:pPr>
              <w:jc w:val="center"/>
            </w:pPr>
          </w:p>
        </w:tc>
        <w:tc>
          <w:tcPr>
            <w:tcW w:w="1689" w:type="dxa"/>
            <w:noWrap/>
            <w:vAlign w:val="center"/>
          </w:tcPr>
          <w:p w14:paraId="71FA9D07">
            <w:pPr>
              <w:jc w:val="center"/>
            </w:pPr>
          </w:p>
        </w:tc>
        <w:tc>
          <w:tcPr>
            <w:tcW w:w="1676" w:type="dxa"/>
            <w:noWrap/>
            <w:vAlign w:val="center"/>
          </w:tcPr>
          <w:p w14:paraId="4D9AF58B">
            <w:pPr>
              <w:jc w:val="center"/>
            </w:pPr>
          </w:p>
        </w:tc>
        <w:tc>
          <w:tcPr>
            <w:tcW w:w="1703" w:type="dxa"/>
            <w:gridSpan w:val="2"/>
            <w:noWrap/>
            <w:vAlign w:val="center"/>
          </w:tcPr>
          <w:p w14:paraId="2A215588">
            <w:pPr>
              <w:jc w:val="center"/>
            </w:pPr>
          </w:p>
        </w:tc>
      </w:tr>
      <w:tr w14:paraId="69605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05" w:type="dxa"/>
            <w:gridSpan w:val="7"/>
            <w:noWrap/>
          </w:tcPr>
          <w:p w14:paraId="1A935E41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声明及签字</w:t>
            </w:r>
          </w:p>
        </w:tc>
      </w:tr>
      <w:tr w14:paraId="47118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05" w:type="dxa"/>
            <w:gridSpan w:val="7"/>
          </w:tcPr>
          <w:p w14:paraId="22211EFB">
            <w:pPr>
              <w:tabs>
                <w:tab w:val="left" w:pos="5781"/>
              </w:tabs>
              <w:spacing w:before="240" w:after="240"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保证，</w:t>
            </w:r>
            <w:r>
              <w:rPr>
                <w:rFonts w:hint="eastAsia" w:ascii="宋体" w:hAnsi="宋体" w:cs="宋体"/>
                <w:sz w:val="24"/>
              </w:rPr>
              <w:t>本人提交的申请表及伦理材料、研究报告中描述的内容均符实。</w:t>
            </w:r>
          </w:p>
          <w:p w14:paraId="686F87CF">
            <w:pPr>
              <w:spacing w:before="240" w:after="240"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特别考虑了研究中</w:t>
            </w:r>
            <w:r>
              <w:rPr>
                <w:rFonts w:hint="eastAsia" w:ascii="宋体" w:hAnsi="宋体"/>
                <w:sz w:val="24"/>
                <w:lang w:eastAsia="zh-CN"/>
              </w:rPr>
              <w:t>研究参与者</w:t>
            </w:r>
            <w:r>
              <w:rPr>
                <w:rFonts w:hint="eastAsia" w:ascii="宋体" w:hAnsi="宋体"/>
                <w:sz w:val="24"/>
              </w:rPr>
              <w:t>的权利和福利，获得知情同意的适当方法。如果研究中存在可能的风险，该风险是低于</w:t>
            </w:r>
            <w:r>
              <w:rPr>
                <w:rFonts w:hint="eastAsia" w:ascii="宋体" w:hAnsi="宋体"/>
                <w:sz w:val="24"/>
                <w:lang w:eastAsia="zh-CN"/>
              </w:rPr>
              <w:t>研究参与者</w:t>
            </w:r>
            <w:r>
              <w:rPr>
                <w:rFonts w:hint="eastAsia" w:ascii="宋体" w:hAnsi="宋体"/>
                <w:sz w:val="24"/>
              </w:rPr>
              <w:t>的所能获得的总利益的，</w:t>
            </w:r>
            <w:r>
              <w:rPr>
                <w:rFonts w:hint="eastAsia" w:ascii="宋体" w:hAnsi="宋体"/>
                <w:sz w:val="24"/>
                <w:lang w:eastAsia="zh-CN"/>
              </w:rPr>
              <w:t>研究参与者</w:t>
            </w:r>
            <w:r>
              <w:rPr>
                <w:rFonts w:hint="eastAsia" w:ascii="宋体" w:hAnsi="宋体"/>
                <w:sz w:val="24"/>
              </w:rPr>
              <w:t>所受的风险相对研究所要获得知识的重要性，经伦理审查委员会审查证明是正当的、容许的。</w:t>
            </w:r>
          </w:p>
          <w:p w14:paraId="36B734A4">
            <w:pPr>
              <w:spacing w:before="240" w:after="240"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同意遵守法律、法规、指导原则中关于研究伦理的要求，负责保护研究中人体</w:t>
            </w:r>
            <w:r>
              <w:rPr>
                <w:rFonts w:hint="eastAsia" w:ascii="宋体" w:hAnsi="宋体"/>
                <w:sz w:val="24"/>
                <w:lang w:eastAsia="zh-CN"/>
              </w:rPr>
              <w:t>研究参与者</w:t>
            </w:r>
            <w:r>
              <w:rPr>
                <w:rFonts w:hint="eastAsia" w:ascii="宋体" w:hAnsi="宋体"/>
                <w:sz w:val="24"/>
              </w:rPr>
              <w:t>的权利和福利。</w:t>
            </w:r>
          </w:p>
          <w:p w14:paraId="5D98DC7A">
            <w:pPr>
              <w:spacing w:before="240" w:after="240" w:line="360" w:lineRule="auto"/>
              <w:ind w:firstLine="482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主要研究者进一步申明</w:t>
            </w:r>
            <w:r>
              <w:rPr>
                <w:rFonts w:hint="eastAsia" w:ascii="宋体" w:hAnsi="宋体"/>
                <w:sz w:val="24"/>
              </w:rPr>
              <w:t>本人和所有研究人员的行为，都没有与</w:t>
            </w:r>
            <w:r>
              <w:rPr>
                <w:rFonts w:hint="eastAsia" w:ascii="宋体" w:hAnsi="宋体"/>
                <w:sz w:val="24"/>
                <w:lang w:eastAsia="zh-CN"/>
              </w:rPr>
              <w:t>研究</w:t>
            </w:r>
            <w:r>
              <w:rPr>
                <w:rFonts w:hint="eastAsia" w:ascii="宋体" w:hAnsi="宋体"/>
                <w:sz w:val="24"/>
              </w:rPr>
              <w:t>存在可能的利益冲突。</w:t>
            </w:r>
          </w:p>
          <w:p w14:paraId="65E93E10">
            <w:pPr>
              <w:tabs>
                <w:tab w:val="left" w:pos="720"/>
              </w:tabs>
              <w:spacing w:before="240" w:after="240" w:line="360" w:lineRule="auto"/>
              <w:ind w:firstLine="480" w:firstLineChars="2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如果</w:t>
            </w:r>
            <w:r>
              <w:rPr>
                <w:rFonts w:hint="eastAsia" w:ascii="宋体" w:hAnsi="宋体"/>
                <w:sz w:val="24"/>
                <w:lang w:eastAsia="zh-CN"/>
              </w:rPr>
              <w:t>研究</w:t>
            </w:r>
            <w:r>
              <w:rPr>
                <w:rFonts w:hint="eastAsia" w:ascii="宋体" w:hAnsi="宋体"/>
                <w:sz w:val="24"/>
              </w:rPr>
              <w:t>获得批准，本人和其他研究人员将严格按照批准的研究方案实施研究，</w:t>
            </w:r>
            <w:r>
              <w:rPr>
                <w:rFonts w:hint="eastAsia" w:ascii="Verdana" w:hAnsi="Verdana" w:cs="Tahoma"/>
                <w:sz w:val="24"/>
              </w:rPr>
              <w:t>及时提交研究年度进展报告；</w:t>
            </w:r>
            <w:r>
              <w:rPr>
                <w:rFonts w:hint="eastAsia" w:ascii="宋体" w:hAnsi="宋体"/>
                <w:sz w:val="24"/>
              </w:rPr>
              <w:t>若研究过程中方案的修改、对招募材料、知情同意书等修改均及时通知</w:t>
            </w:r>
            <w:r>
              <w:rPr>
                <w:rFonts w:hint="eastAsia" w:ascii="宋体" w:hAnsi="宋体"/>
                <w:sz w:val="24"/>
                <w:lang w:eastAsia="zh-CN"/>
              </w:rPr>
              <w:t>伦理审查委员会</w:t>
            </w:r>
            <w:r>
              <w:rPr>
                <w:rFonts w:hint="eastAsia" w:ascii="宋体" w:hAnsi="宋体"/>
                <w:sz w:val="24"/>
              </w:rPr>
              <w:t>，</w:t>
            </w:r>
            <w:r>
              <w:rPr>
                <w:rFonts w:hint="eastAsia" w:ascii="Verdana" w:hAnsi="Verdana" w:cs="Tahoma"/>
                <w:sz w:val="24"/>
              </w:rPr>
              <w:t>及时报告与研究有关的严重的和意外的不良事件；无法预料的情况</w:t>
            </w:r>
            <w:r>
              <w:rPr>
                <w:rFonts w:ascii="Verdana" w:hAnsi="Verdana" w:cs="Tahoma"/>
                <w:sz w:val="24"/>
              </w:rPr>
              <w:t>,</w:t>
            </w:r>
            <w:r>
              <w:rPr>
                <w:rFonts w:hint="eastAsia" w:ascii="Verdana" w:hAnsi="Verdana" w:cs="Tahoma"/>
                <w:sz w:val="24"/>
              </w:rPr>
              <w:t>终止研究</w:t>
            </w:r>
            <w:r>
              <w:rPr>
                <w:rFonts w:ascii="Verdana" w:hAnsi="Verdana" w:cs="Tahoma"/>
                <w:sz w:val="24"/>
              </w:rPr>
              <w:t>,</w:t>
            </w:r>
            <w:r>
              <w:rPr>
                <w:rFonts w:hint="eastAsia" w:ascii="Verdana" w:hAnsi="Verdana" w:cs="Tahoma"/>
                <w:sz w:val="24"/>
              </w:rPr>
              <w:t>或其他</w:t>
            </w:r>
            <w:r>
              <w:rPr>
                <w:rFonts w:hint="eastAsia" w:ascii="Verdana" w:hAnsi="Verdana" w:cs="Tahoma"/>
                <w:sz w:val="24"/>
                <w:lang w:eastAsia="zh-CN"/>
              </w:rPr>
              <w:t>伦理审查委员会</w:t>
            </w:r>
            <w:r>
              <w:rPr>
                <w:rFonts w:hint="eastAsia" w:ascii="Verdana" w:hAnsi="Verdana" w:cs="Tahoma"/>
                <w:sz w:val="24"/>
              </w:rPr>
              <w:t>的重要决定；</w:t>
            </w:r>
            <w:r>
              <w:rPr>
                <w:rFonts w:hint="eastAsia" w:ascii="宋体" w:hAnsi="宋体"/>
                <w:sz w:val="24"/>
              </w:rPr>
              <w:t>并及时向</w:t>
            </w:r>
            <w:r>
              <w:rPr>
                <w:rFonts w:hint="eastAsia" w:ascii="宋体" w:hAnsi="宋体"/>
                <w:sz w:val="24"/>
                <w:lang w:eastAsia="zh-CN"/>
              </w:rPr>
              <w:t>伦理审查委员会</w:t>
            </w:r>
            <w:r>
              <w:rPr>
                <w:rFonts w:hint="eastAsia" w:ascii="宋体" w:hAnsi="宋体"/>
                <w:sz w:val="24"/>
              </w:rPr>
              <w:t>递交总结或结题报告。</w:t>
            </w:r>
          </w:p>
          <w:p w14:paraId="1518514A">
            <w:pPr>
              <w:spacing w:beforeLines="100" w:afterLines="100" w:line="360" w:lineRule="auto"/>
              <w:ind w:firstLine="480" w:firstLineChars="200"/>
              <w:rPr>
                <w:rFonts w:ascii="宋体" w:hAnsi="宋体"/>
                <w:sz w:val="24"/>
              </w:rPr>
            </w:pPr>
          </w:p>
          <w:p w14:paraId="5EDA888B">
            <w:pPr>
              <w:spacing w:line="360" w:lineRule="auto"/>
              <w:ind w:left="360" w:hanging="360" w:hangingChars="150"/>
              <w:rPr>
                <w:rFonts w:ascii="宋体" w:hAnsi="宋体" w:eastAsia="Calibri"/>
                <w:b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主要研究者签名：   日期：</w:t>
            </w:r>
          </w:p>
        </w:tc>
      </w:tr>
    </w:tbl>
    <w:p w14:paraId="275F8D5A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br w:type="page"/>
      </w:r>
    </w:p>
    <w:p w14:paraId="0C1FCE82">
      <w:pPr>
        <w:spacing w:line="360" w:lineRule="auto"/>
        <w:rPr>
          <w:b/>
          <w:sz w:val="24"/>
        </w:rPr>
      </w:pPr>
      <w:r>
        <w:rPr>
          <w:rFonts w:hint="eastAsia"/>
          <w:b/>
          <w:bCs/>
          <w:sz w:val="24"/>
        </w:rPr>
        <w:t>伦理初审审查申请表（医疗技术）</w:t>
      </w:r>
      <w:r>
        <w:rPr>
          <w:rFonts w:hint="eastAsia"/>
          <w:b/>
          <w:sz w:val="24"/>
        </w:rPr>
        <w:t>（IEC-C-006-A1</w:t>
      </w:r>
      <w:r>
        <w:rPr>
          <w:rFonts w:hint="eastAsia"/>
          <w:b/>
          <w:sz w:val="24"/>
          <w:lang w:val="en-US" w:eastAsia="zh-CN"/>
        </w:rPr>
        <w:t>6</w:t>
      </w:r>
      <w:r>
        <w:rPr>
          <w:rFonts w:hint="eastAsia"/>
          <w:b/>
          <w:sz w:val="24"/>
        </w:rPr>
        <w:t>-</w:t>
      </w:r>
      <w:r>
        <w:rPr>
          <w:rFonts w:hint="eastAsia"/>
          <w:b/>
          <w:sz w:val="24"/>
          <w:lang w:eastAsia="zh-CN"/>
        </w:rPr>
        <w:t>V</w:t>
      </w:r>
      <w:r>
        <w:rPr>
          <w:rFonts w:hint="eastAsia"/>
          <w:b/>
          <w:sz w:val="24"/>
          <w:lang w:val="en-US" w:eastAsia="zh-CN"/>
        </w:rPr>
        <w:t>4</w:t>
      </w:r>
      <w:r>
        <w:rPr>
          <w:rFonts w:hint="eastAsia"/>
          <w:b/>
          <w:sz w:val="24"/>
          <w:lang w:eastAsia="zh-CN"/>
        </w:rPr>
        <w:t>.0</w:t>
      </w:r>
      <w:r>
        <w:rPr>
          <w:rFonts w:hint="eastAsia"/>
          <w:b/>
          <w:sz w:val="24"/>
        </w:rPr>
        <w:t>）</w:t>
      </w:r>
    </w:p>
    <w:p w14:paraId="1B64006E">
      <w:pPr>
        <w:spacing w:beforeLines="50" w:afterLines="50"/>
        <w:rPr>
          <w:rFonts w:ascii="宋体" w:hAnsi="宋体"/>
          <w:szCs w:val="21"/>
        </w:rPr>
      </w:pPr>
      <w:r>
        <w:rPr>
          <w:rFonts w:hint="eastAsia"/>
          <w:b/>
          <w:sz w:val="24"/>
        </w:rPr>
        <w:t>项目编码：（</w:t>
      </w:r>
      <w:r>
        <w:rPr>
          <w:rFonts w:hint="eastAsia"/>
          <w:b/>
          <w:sz w:val="24"/>
          <w:lang w:eastAsia="zh-CN"/>
        </w:rPr>
        <w:t>伦理审查委员会</w:t>
      </w:r>
      <w:r>
        <w:rPr>
          <w:rFonts w:hint="eastAsia"/>
          <w:b/>
          <w:sz w:val="24"/>
        </w:rPr>
        <w:t>办公室编制）</w:t>
      </w:r>
      <w:r>
        <w:rPr>
          <w:rFonts w:hint="eastAsia" w:ascii="宋体" w:hAnsi="宋体"/>
          <w:szCs w:val="21"/>
        </w:rPr>
        <w:t>（请在相应的项目后打√）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1"/>
        <w:gridCol w:w="73"/>
        <w:gridCol w:w="2098"/>
        <w:gridCol w:w="2116"/>
        <w:gridCol w:w="2117"/>
      </w:tblGrid>
      <w:tr w14:paraId="7DF37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05" w:type="dxa"/>
            <w:gridSpan w:val="5"/>
            <w:noWrap/>
            <w:vAlign w:val="center"/>
          </w:tcPr>
          <w:p w14:paraId="40784627">
            <w:pPr>
              <w:spacing w:line="360" w:lineRule="auto"/>
              <w:jc w:val="center"/>
            </w:pPr>
            <w:r>
              <w:rPr>
                <w:rFonts w:hint="eastAsia" w:ascii="宋体" w:hAnsi="宋体"/>
                <w:b/>
                <w:sz w:val="24"/>
              </w:rPr>
              <w:t>A  基本信息</w:t>
            </w:r>
          </w:p>
        </w:tc>
      </w:tr>
      <w:tr w14:paraId="22E84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74" w:type="dxa"/>
            <w:gridSpan w:val="2"/>
            <w:noWrap/>
            <w:vAlign w:val="center"/>
          </w:tcPr>
          <w:p w14:paraId="75CFDE1B">
            <w:pPr>
              <w:spacing w:line="360" w:lineRule="auto"/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6331" w:type="dxa"/>
            <w:gridSpan w:val="3"/>
            <w:noWrap/>
            <w:vAlign w:val="center"/>
          </w:tcPr>
          <w:p w14:paraId="3D8FDCD5">
            <w:pPr>
              <w:spacing w:line="360" w:lineRule="auto"/>
              <w:jc w:val="center"/>
            </w:pPr>
          </w:p>
        </w:tc>
      </w:tr>
      <w:tr w14:paraId="1858E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74" w:type="dxa"/>
            <w:gridSpan w:val="2"/>
            <w:noWrap/>
            <w:vAlign w:val="center"/>
          </w:tcPr>
          <w:p w14:paraId="22C3ADA7">
            <w:pPr>
              <w:spacing w:line="360" w:lineRule="auto"/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6331" w:type="dxa"/>
            <w:gridSpan w:val="3"/>
            <w:noWrap/>
            <w:vAlign w:val="center"/>
          </w:tcPr>
          <w:p w14:paraId="1E94D263">
            <w:pPr>
              <w:spacing w:line="360" w:lineRule="auto"/>
              <w:jc w:val="center"/>
            </w:pPr>
          </w:p>
        </w:tc>
      </w:tr>
      <w:tr w14:paraId="7EDE6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74" w:type="dxa"/>
            <w:gridSpan w:val="2"/>
            <w:noWrap/>
            <w:vAlign w:val="center"/>
          </w:tcPr>
          <w:p w14:paraId="6D802432">
            <w:pPr>
              <w:spacing w:line="360" w:lineRule="auto"/>
              <w:jc w:val="center"/>
            </w:pPr>
            <w:r>
              <w:rPr>
                <w:rFonts w:hint="eastAsia"/>
              </w:rPr>
              <w:t>方案版本号</w:t>
            </w:r>
          </w:p>
        </w:tc>
        <w:tc>
          <w:tcPr>
            <w:tcW w:w="2098" w:type="dxa"/>
            <w:noWrap/>
            <w:vAlign w:val="center"/>
          </w:tcPr>
          <w:p w14:paraId="1D0F9060">
            <w:pPr>
              <w:spacing w:line="360" w:lineRule="auto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116" w:type="dxa"/>
            <w:noWrap/>
            <w:vAlign w:val="center"/>
          </w:tcPr>
          <w:p w14:paraId="1110C05D">
            <w:pPr>
              <w:spacing w:line="360" w:lineRule="auto"/>
              <w:jc w:val="center"/>
            </w:pPr>
            <w:r>
              <w:rPr>
                <w:rFonts w:hint="eastAsia"/>
              </w:rPr>
              <w:t>方案版本日期</w:t>
            </w:r>
          </w:p>
        </w:tc>
        <w:tc>
          <w:tcPr>
            <w:tcW w:w="2117" w:type="dxa"/>
            <w:noWrap/>
            <w:vAlign w:val="center"/>
          </w:tcPr>
          <w:p w14:paraId="21EEF89E">
            <w:pPr>
              <w:spacing w:line="360" w:lineRule="auto"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26695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74" w:type="dxa"/>
            <w:gridSpan w:val="2"/>
            <w:noWrap/>
            <w:vAlign w:val="center"/>
          </w:tcPr>
          <w:p w14:paraId="47B512C1">
            <w:pPr>
              <w:spacing w:line="360" w:lineRule="auto"/>
              <w:jc w:val="center"/>
            </w:pPr>
            <w:r>
              <w:rPr>
                <w:rFonts w:hint="eastAsia"/>
              </w:rPr>
              <w:t>知情同意书版本号</w:t>
            </w:r>
          </w:p>
        </w:tc>
        <w:tc>
          <w:tcPr>
            <w:tcW w:w="2098" w:type="dxa"/>
            <w:noWrap/>
            <w:vAlign w:val="center"/>
          </w:tcPr>
          <w:p w14:paraId="0418ECB1">
            <w:pPr>
              <w:spacing w:line="360" w:lineRule="auto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116" w:type="dxa"/>
            <w:noWrap/>
            <w:vAlign w:val="center"/>
          </w:tcPr>
          <w:p w14:paraId="70D2B49D">
            <w:pPr>
              <w:spacing w:line="360" w:lineRule="auto"/>
              <w:jc w:val="center"/>
            </w:pPr>
            <w:r>
              <w:rPr>
                <w:rFonts w:hint="eastAsia"/>
              </w:rPr>
              <w:t>知情同意书版本日期</w:t>
            </w:r>
          </w:p>
        </w:tc>
        <w:tc>
          <w:tcPr>
            <w:tcW w:w="2117" w:type="dxa"/>
            <w:noWrap/>
            <w:vAlign w:val="center"/>
          </w:tcPr>
          <w:p w14:paraId="4BD1D833">
            <w:pPr>
              <w:spacing w:line="360" w:lineRule="auto"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4ED4D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74" w:type="dxa"/>
            <w:gridSpan w:val="2"/>
            <w:noWrap/>
            <w:vAlign w:val="center"/>
          </w:tcPr>
          <w:p w14:paraId="2FDD22D4">
            <w:pPr>
              <w:spacing w:line="360" w:lineRule="auto"/>
              <w:jc w:val="center"/>
            </w:pPr>
            <w:r>
              <w:rPr>
                <w:rFonts w:hint="eastAsia"/>
              </w:rPr>
              <w:t>本院承担科室</w:t>
            </w:r>
          </w:p>
        </w:tc>
        <w:tc>
          <w:tcPr>
            <w:tcW w:w="6331" w:type="dxa"/>
            <w:gridSpan w:val="3"/>
            <w:noWrap/>
            <w:vAlign w:val="center"/>
          </w:tcPr>
          <w:p w14:paraId="31682B86">
            <w:pPr>
              <w:spacing w:line="360" w:lineRule="auto"/>
              <w:jc w:val="center"/>
            </w:pPr>
          </w:p>
        </w:tc>
      </w:tr>
      <w:tr w14:paraId="39885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74" w:type="dxa"/>
            <w:gridSpan w:val="2"/>
            <w:noWrap/>
            <w:vAlign w:val="center"/>
          </w:tcPr>
          <w:p w14:paraId="252D13CC">
            <w:pPr>
              <w:spacing w:line="360" w:lineRule="auto"/>
              <w:jc w:val="center"/>
            </w:pPr>
            <w:r>
              <w:rPr>
                <w:rFonts w:hint="eastAsia"/>
              </w:rPr>
              <w:t>本院主要研究者</w:t>
            </w:r>
          </w:p>
        </w:tc>
        <w:tc>
          <w:tcPr>
            <w:tcW w:w="6331" w:type="dxa"/>
            <w:gridSpan w:val="3"/>
            <w:noWrap/>
            <w:vAlign w:val="center"/>
          </w:tcPr>
          <w:p w14:paraId="35B7CBB3">
            <w:pPr>
              <w:spacing w:line="360" w:lineRule="auto"/>
              <w:jc w:val="center"/>
            </w:pPr>
          </w:p>
        </w:tc>
      </w:tr>
      <w:tr w14:paraId="4B3FE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05" w:type="dxa"/>
            <w:gridSpan w:val="5"/>
            <w:noWrap/>
            <w:vAlign w:val="top"/>
          </w:tcPr>
          <w:p w14:paraId="0C960566">
            <w:pPr>
              <w:spacing w:line="360" w:lineRule="auto"/>
              <w:jc w:val="center"/>
            </w:pPr>
            <w:r>
              <w:rPr>
                <w:rFonts w:hint="eastAsia" w:ascii="宋体" w:hAnsi="宋体"/>
                <w:b/>
                <w:sz w:val="24"/>
              </w:rPr>
              <w:t>B研究信息</w:t>
            </w:r>
          </w:p>
        </w:tc>
      </w:tr>
      <w:tr w14:paraId="3F75D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01" w:type="dxa"/>
            <w:noWrap/>
            <w:vAlign w:val="top"/>
          </w:tcPr>
          <w:p w14:paraId="08D42FCD">
            <w:pPr>
              <w:spacing w:line="360" w:lineRule="auto"/>
              <w:jc w:val="center"/>
            </w:pPr>
            <w:r>
              <w:rPr>
                <w:rFonts w:hint="eastAsia" w:ascii="宋体" w:hAnsi="宋体"/>
                <w:b/>
                <w:sz w:val="24"/>
              </w:rPr>
              <w:t>研究项目名称</w:t>
            </w:r>
          </w:p>
        </w:tc>
        <w:tc>
          <w:tcPr>
            <w:tcW w:w="6404" w:type="dxa"/>
            <w:gridSpan w:val="4"/>
            <w:noWrap/>
            <w:vAlign w:val="top"/>
          </w:tcPr>
          <w:p w14:paraId="104C10E0">
            <w:pPr>
              <w:spacing w:line="360" w:lineRule="auto"/>
            </w:pPr>
          </w:p>
        </w:tc>
      </w:tr>
      <w:tr w14:paraId="57CB5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05" w:type="dxa"/>
            <w:gridSpan w:val="5"/>
            <w:noWrap/>
            <w:vAlign w:val="top"/>
          </w:tcPr>
          <w:p w14:paraId="48F4197B">
            <w:pPr>
              <w:spacing w:line="360" w:lineRule="auto"/>
            </w:pPr>
            <w:r>
              <w:rPr>
                <w:rFonts w:hint="eastAsia" w:ascii="宋体" w:hAnsi="宋体"/>
                <w:b/>
                <w:sz w:val="24"/>
              </w:rPr>
              <w:t>开展该医疗技术的目的、意义</w:t>
            </w:r>
          </w:p>
        </w:tc>
      </w:tr>
      <w:tr w14:paraId="360A4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05" w:type="dxa"/>
            <w:gridSpan w:val="5"/>
            <w:noWrap/>
            <w:vAlign w:val="top"/>
          </w:tcPr>
          <w:p w14:paraId="2BD57F2D">
            <w:pPr>
              <w:spacing w:line="360" w:lineRule="auto"/>
              <w:ind w:firstLine="241" w:firstLineChars="100"/>
              <w:rPr>
                <w:rFonts w:ascii="宋体" w:hAnsi="宋体"/>
                <w:b/>
                <w:sz w:val="24"/>
              </w:rPr>
            </w:pPr>
          </w:p>
          <w:p w14:paraId="4CEDF1E4">
            <w:pPr>
              <w:spacing w:line="360" w:lineRule="auto"/>
              <w:ind w:firstLine="241" w:firstLineChars="100"/>
              <w:rPr>
                <w:rFonts w:ascii="宋体" w:hAnsi="宋体"/>
                <w:b/>
                <w:sz w:val="24"/>
              </w:rPr>
            </w:pPr>
          </w:p>
          <w:p w14:paraId="3DB41521">
            <w:pPr>
              <w:spacing w:line="360" w:lineRule="auto"/>
              <w:ind w:firstLine="241" w:firstLineChars="100"/>
              <w:rPr>
                <w:rFonts w:ascii="宋体" w:hAnsi="宋体"/>
                <w:b/>
                <w:sz w:val="24"/>
              </w:rPr>
            </w:pPr>
          </w:p>
          <w:p w14:paraId="68C1B93C">
            <w:pPr>
              <w:spacing w:line="360" w:lineRule="auto"/>
              <w:ind w:firstLine="210" w:firstLineChars="100"/>
            </w:pPr>
          </w:p>
        </w:tc>
      </w:tr>
      <w:tr w14:paraId="21703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05" w:type="dxa"/>
            <w:gridSpan w:val="5"/>
            <w:noWrap/>
            <w:vAlign w:val="top"/>
          </w:tcPr>
          <w:p w14:paraId="0F800CF1">
            <w:pPr>
              <w:spacing w:line="360" w:lineRule="auto"/>
            </w:pPr>
            <w:r>
              <w:rPr>
                <w:rFonts w:hint="eastAsia" w:ascii="宋体" w:hAnsi="宋体"/>
                <w:b/>
                <w:sz w:val="24"/>
              </w:rPr>
              <w:t>该项医疗技术的基本概况</w:t>
            </w:r>
            <w:r>
              <w:rPr>
                <w:rFonts w:hint="eastAsia" w:ascii="宋体" w:hAnsi="宋体"/>
                <w:szCs w:val="21"/>
              </w:rPr>
              <w:t>（描述技术成熟度、临床价值</w:t>
            </w:r>
            <w:r>
              <w:rPr>
                <w:rFonts w:hint="eastAsia" w:ascii="宋体" w:hAnsi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Cs w:val="21"/>
              </w:rPr>
              <w:t>国内外应用情况，适应症，禁忌症，不良反应，技术路线，质量控制措施，疗效判定标准，评估方法）</w:t>
            </w:r>
          </w:p>
        </w:tc>
      </w:tr>
      <w:tr w14:paraId="02195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05" w:type="dxa"/>
            <w:gridSpan w:val="5"/>
            <w:noWrap/>
            <w:vAlign w:val="top"/>
          </w:tcPr>
          <w:p w14:paraId="31F69466">
            <w:pPr>
              <w:spacing w:line="360" w:lineRule="auto"/>
              <w:ind w:firstLine="241" w:firstLineChars="100"/>
              <w:rPr>
                <w:rFonts w:ascii="宋体" w:hAnsi="宋体"/>
                <w:b/>
                <w:sz w:val="24"/>
              </w:rPr>
            </w:pPr>
          </w:p>
          <w:p w14:paraId="5D651C56">
            <w:pPr>
              <w:spacing w:line="360" w:lineRule="auto"/>
              <w:ind w:firstLine="241" w:firstLineChars="100"/>
              <w:rPr>
                <w:rFonts w:ascii="宋体" w:hAnsi="宋体"/>
                <w:b/>
                <w:sz w:val="24"/>
              </w:rPr>
            </w:pPr>
          </w:p>
          <w:p w14:paraId="4F53B33B">
            <w:pPr>
              <w:spacing w:line="360" w:lineRule="auto"/>
              <w:ind w:firstLine="241" w:firstLineChars="100"/>
              <w:rPr>
                <w:rFonts w:ascii="宋体" w:hAnsi="宋体"/>
                <w:b/>
                <w:sz w:val="24"/>
              </w:rPr>
            </w:pPr>
          </w:p>
          <w:p w14:paraId="729E991E">
            <w:pPr>
              <w:spacing w:line="360" w:lineRule="auto"/>
              <w:ind w:firstLine="210" w:firstLineChars="100"/>
            </w:pPr>
          </w:p>
        </w:tc>
      </w:tr>
      <w:tr w14:paraId="15948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05" w:type="dxa"/>
            <w:gridSpan w:val="5"/>
            <w:noWrap/>
            <w:vAlign w:val="top"/>
          </w:tcPr>
          <w:p w14:paraId="22B6B274">
            <w:pPr>
              <w:spacing w:line="360" w:lineRule="auto"/>
            </w:pPr>
            <w:r>
              <w:rPr>
                <w:rFonts w:hint="eastAsia" w:ascii="宋体" w:hAnsi="宋体"/>
                <w:b/>
                <w:sz w:val="24"/>
              </w:rPr>
              <w:t>与其他医疗技术诊疗同种疾病的风险，疗效，费用及疗程比较</w:t>
            </w:r>
          </w:p>
        </w:tc>
      </w:tr>
      <w:tr w14:paraId="4A022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  <w:jc w:val="center"/>
        </w:trPr>
        <w:tc>
          <w:tcPr>
            <w:tcW w:w="8505" w:type="dxa"/>
            <w:gridSpan w:val="5"/>
            <w:noWrap/>
            <w:vAlign w:val="top"/>
          </w:tcPr>
          <w:p w14:paraId="3EF1A78F">
            <w:pPr>
              <w:spacing w:line="360" w:lineRule="auto"/>
              <w:rPr>
                <w:rFonts w:hint="eastAsia" w:ascii="宋体" w:hAnsi="宋体"/>
                <w:b/>
                <w:sz w:val="24"/>
              </w:rPr>
            </w:pPr>
          </w:p>
        </w:tc>
      </w:tr>
    </w:tbl>
    <w:p w14:paraId="33C5AF5A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7"/>
        <w:gridCol w:w="1680"/>
        <w:gridCol w:w="1689"/>
        <w:gridCol w:w="1676"/>
        <w:gridCol w:w="1670"/>
        <w:gridCol w:w="33"/>
      </w:tblGrid>
      <w:tr w14:paraId="346D9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</w:trPr>
        <w:tc>
          <w:tcPr>
            <w:tcW w:w="8472" w:type="dxa"/>
            <w:gridSpan w:val="5"/>
          </w:tcPr>
          <w:p w14:paraId="4F4AEA03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C项目研究人员</w:t>
            </w:r>
          </w:p>
        </w:tc>
      </w:tr>
      <w:tr w14:paraId="17C6C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522" w:hRule="atLeast"/>
        </w:trPr>
        <w:tc>
          <w:tcPr>
            <w:tcW w:w="8472" w:type="dxa"/>
            <w:gridSpan w:val="5"/>
            <w:vAlign w:val="center"/>
          </w:tcPr>
          <w:p w14:paraId="22D386E1">
            <w:pPr>
              <w:tabs>
                <w:tab w:val="left" w:pos="720"/>
              </w:tabs>
              <w:spacing w:line="360" w:lineRule="auto"/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研究人员列表</w:t>
            </w:r>
          </w:p>
        </w:tc>
      </w:tr>
      <w:tr w14:paraId="1334A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7" w:type="dxa"/>
            <w:noWrap/>
            <w:vAlign w:val="center"/>
          </w:tcPr>
          <w:p w14:paraId="3C517B58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80" w:type="dxa"/>
            <w:noWrap/>
            <w:vAlign w:val="center"/>
          </w:tcPr>
          <w:p w14:paraId="54671083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689" w:type="dxa"/>
            <w:noWrap/>
            <w:vAlign w:val="center"/>
          </w:tcPr>
          <w:p w14:paraId="4B1D746D">
            <w:pPr>
              <w:jc w:val="center"/>
            </w:pPr>
            <w:r>
              <w:rPr>
                <w:rFonts w:hint="eastAsia"/>
              </w:rPr>
              <w:t>执业类别</w:t>
            </w:r>
          </w:p>
        </w:tc>
        <w:tc>
          <w:tcPr>
            <w:tcW w:w="1676" w:type="dxa"/>
            <w:noWrap/>
            <w:vAlign w:val="center"/>
          </w:tcPr>
          <w:p w14:paraId="09445FA4">
            <w:pPr>
              <w:jc w:val="center"/>
            </w:pPr>
            <w:r>
              <w:rPr>
                <w:rFonts w:hint="eastAsia"/>
              </w:rPr>
              <w:t>研究岗位</w:t>
            </w:r>
          </w:p>
        </w:tc>
        <w:tc>
          <w:tcPr>
            <w:tcW w:w="1703" w:type="dxa"/>
            <w:gridSpan w:val="2"/>
            <w:noWrap/>
            <w:vAlign w:val="center"/>
          </w:tcPr>
          <w:p w14:paraId="6069FA20">
            <w:pPr>
              <w:jc w:val="center"/>
            </w:pPr>
            <w:r>
              <w:rPr>
                <w:rFonts w:hint="eastAsia"/>
              </w:rPr>
              <w:t>本人签名</w:t>
            </w:r>
          </w:p>
        </w:tc>
      </w:tr>
      <w:tr w14:paraId="2CB15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7" w:type="dxa"/>
            <w:noWrap/>
            <w:vAlign w:val="center"/>
          </w:tcPr>
          <w:p w14:paraId="1B059C35">
            <w:pPr>
              <w:jc w:val="center"/>
            </w:pPr>
          </w:p>
        </w:tc>
        <w:tc>
          <w:tcPr>
            <w:tcW w:w="1680" w:type="dxa"/>
            <w:noWrap/>
            <w:vAlign w:val="center"/>
          </w:tcPr>
          <w:p w14:paraId="3EC18B1E">
            <w:pPr>
              <w:jc w:val="center"/>
            </w:pPr>
          </w:p>
        </w:tc>
        <w:tc>
          <w:tcPr>
            <w:tcW w:w="1689" w:type="dxa"/>
            <w:noWrap/>
            <w:vAlign w:val="center"/>
          </w:tcPr>
          <w:p w14:paraId="2FA7CA4B">
            <w:pPr>
              <w:jc w:val="center"/>
            </w:pPr>
          </w:p>
        </w:tc>
        <w:tc>
          <w:tcPr>
            <w:tcW w:w="1676" w:type="dxa"/>
            <w:noWrap/>
            <w:vAlign w:val="center"/>
          </w:tcPr>
          <w:p w14:paraId="6F4A6029">
            <w:pPr>
              <w:jc w:val="center"/>
            </w:pPr>
          </w:p>
        </w:tc>
        <w:tc>
          <w:tcPr>
            <w:tcW w:w="1703" w:type="dxa"/>
            <w:gridSpan w:val="2"/>
            <w:noWrap/>
            <w:vAlign w:val="center"/>
          </w:tcPr>
          <w:p w14:paraId="1601833F">
            <w:pPr>
              <w:jc w:val="center"/>
            </w:pPr>
          </w:p>
        </w:tc>
      </w:tr>
      <w:tr w14:paraId="72EE3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7" w:type="dxa"/>
            <w:noWrap/>
            <w:vAlign w:val="center"/>
          </w:tcPr>
          <w:p w14:paraId="6653824F">
            <w:pPr>
              <w:jc w:val="center"/>
            </w:pPr>
          </w:p>
        </w:tc>
        <w:tc>
          <w:tcPr>
            <w:tcW w:w="1680" w:type="dxa"/>
            <w:noWrap/>
            <w:vAlign w:val="center"/>
          </w:tcPr>
          <w:p w14:paraId="4C0C51A0">
            <w:pPr>
              <w:jc w:val="center"/>
            </w:pPr>
          </w:p>
        </w:tc>
        <w:tc>
          <w:tcPr>
            <w:tcW w:w="1689" w:type="dxa"/>
            <w:noWrap/>
            <w:vAlign w:val="center"/>
          </w:tcPr>
          <w:p w14:paraId="7070D4C5">
            <w:pPr>
              <w:jc w:val="center"/>
            </w:pPr>
          </w:p>
        </w:tc>
        <w:tc>
          <w:tcPr>
            <w:tcW w:w="1676" w:type="dxa"/>
            <w:noWrap/>
            <w:vAlign w:val="center"/>
          </w:tcPr>
          <w:p w14:paraId="103EDB54">
            <w:pPr>
              <w:jc w:val="center"/>
            </w:pPr>
          </w:p>
        </w:tc>
        <w:tc>
          <w:tcPr>
            <w:tcW w:w="1703" w:type="dxa"/>
            <w:gridSpan w:val="2"/>
            <w:noWrap/>
            <w:vAlign w:val="center"/>
          </w:tcPr>
          <w:p w14:paraId="26642383">
            <w:pPr>
              <w:jc w:val="center"/>
            </w:pPr>
          </w:p>
        </w:tc>
      </w:tr>
      <w:tr w14:paraId="51696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7" w:type="dxa"/>
            <w:noWrap/>
            <w:vAlign w:val="center"/>
          </w:tcPr>
          <w:p w14:paraId="3758F582">
            <w:pPr>
              <w:jc w:val="center"/>
            </w:pPr>
          </w:p>
        </w:tc>
        <w:tc>
          <w:tcPr>
            <w:tcW w:w="1680" w:type="dxa"/>
            <w:noWrap/>
            <w:vAlign w:val="center"/>
          </w:tcPr>
          <w:p w14:paraId="3D809785">
            <w:pPr>
              <w:jc w:val="center"/>
            </w:pPr>
          </w:p>
        </w:tc>
        <w:tc>
          <w:tcPr>
            <w:tcW w:w="1689" w:type="dxa"/>
            <w:noWrap/>
            <w:vAlign w:val="center"/>
          </w:tcPr>
          <w:p w14:paraId="0619EE50">
            <w:pPr>
              <w:jc w:val="center"/>
            </w:pPr>
          </w:p>
        </w:tc>
        <w:tc>
          <w:tcPr>
            <w:tcW w:w="1676" w:type="dxa"/>
            <w:noWrap/>
            <w:vAlign w:val="center"/>
          </w:tcPr>
          <w:p w14:paraId="2DA80F05">
            <w:pPr>
              <w:jc w:val="center"/>
            </w:pPr>
          </w:p>
        </w:tc>
        <w:tc>
          <w:tcPr>
            <w:tcW w:w="1703" w:type="dxa"/>
            <w:gridSpan w:val="2"/>
            <w:noWrap/>
            <w:vAlign w:val="center"/>
          </w:tcPr>
          <w:p w14:paraId="25712A30">
            <w:pPr>
              <w:jc w:val="center"/>
            </w:pPr>
          </w:p>
        </w:tc>
      </w:tr>
      <w:tr w14:paraId="68847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7" w:type="dxa"/>
            <w:noWrap/>
            <w:vAlign w:val="center"/>
          </w:tcPr>
          <w:p w14:paraId="515713C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新技术分类</w:t>
            </w:r>
          </w:p>
        </w:tc>
        <w:tc>
          <w:tcPr>
            <w:tcW w:w="6748" w:type="dxa"/>
            <w:gridSpan w:val="5"/>
            <w:noWrap/>
            <w:vAlign w:val="center"/>
          </w:tcPr>
          <w:p w14:paraId="3AE5DB42">
            <w:pPr>
              <w:jc w:val="both"/>
              <w:rPr>
                <w:rFonts w:hint="default" w:eastAsia="宋体"/>
                <w:lang w:val="en-US" w:eastAsia="zh-CN"/>
              </w:rPr>
            </w:pPr>
            <w:r>
              <w:rPr/>
              <w:sym w:font="Wingdings" w:char="00A8"/>
            </w:r>
            <w:r>
              <w:rPr>
                <w:rFonts w:hint="eastAsia"/>
                <w:lang w:val="en-US" w:eastAsia="zh-CN"/>
              </w:rPr>
              <w:t xml:space="preserve"> 院级医疗技术  </w:t>
            </w:r>
            <w:r>
              <w:rPr/>
              <w:sym w:font="Wingdings" w:char="00A8"/>
            </w:r>
            <w:r>
              <w:rPr>
                <w:rFonts w:hint="eastAsia"/>
                <w:lang w:val="en-US" w:eastAsia="zh-CN"/>
              </w:rPr>
              <w:t xml:space="preserve"> 省级备案类医疗技术   </w:t>
            </w:r>
            <w:r>
              <w:rPr/>
              <w:sym w:font="Wingdings" w:char="00A8"/>
            </w:r>
            <w:r>
              <w:rPr>
                <w:rFonts w:hint="eastAsia"/>
                <w:lang w:val="en-US" w:eastAsia="zh-CN"/>
              </w:rPr>
              <w:t xml:space="preserve"> 国家限制类医疗技术</w:t>
            </w:r>
          </w:p>
        </w:tc>
      </w:tr>
      <w:tr w14:paraId="610DC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05" w:type="dxa"/>
            <w:gridSpan w:val="6"/>
            <w:noWrap/>
          </w:tcPr>
          <w:p w14:paraId="01C24DC8">
            <w:pPr>
              <w:spacing w:line="360" w:lineRule="auto"/>
              <w:jc w:val="center"/>
              <w:rPr>
                <w:rFonts w:ascii="宋体" w:hAnsi="宋体" w:eastAsia="Calibri"/>
                <w:b/>
                <w:sz w:val="24"/>
                <w:szCs w:val="22"/>
              </w:rPr>
            </w:pPr>
            <w:r>
              <w:rPr>
                <w:rFonts w:hint="eastAsia" w:ascii="宋体" w:hAnsi="宋体"/>
                <w:b/>
                <w:sz w:val="24"/>
              </w:rPr>
              <w:t>声明及签字</w:t>
            </w:r>
          </w:p>
        </w:tc>
      </w:tr>
      <w:tr w14:paraId="0AC6F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05" w:type="dxa"/>
            <w:gridSpan w:val="6"/>
          </w:tcPr>
          <w:p w14:paraId="0F73C40E">
            <w:pPr>
              <w:tabs>
                <w:tab w:val="left" w:pos="5781"/>
              </w:tabs>
              <w:spacing w:before="240" w:after="240"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保证，</w:t>
            </w:r>
            <w:r>
              <w:rPr>
                <w:rFonts w:hint="eastAsia" w:ascii="宋体" w:hAnsi="宋体" w:cs="宋体"/>
                <w:sz w:val="24"/>
              </w:rPr>
              <w:t>本人提交的申请表及伦理材料、研究报告中描述的内容均符实。</w:t>
            </w:r>
          </w:p>
          <w:p w14:paraId="5672BA34">
            <w:pPr>
              <w:spacing w:before="240" w:after="240"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别考虑了研究中受试者的权利和福利，获得知情同意的适当方法。如果研究中存在可能的风险，该风险是低于受试者的所能获得的总利益的，受试者所受的风险相对研究所要获得知识的重要性，经伦理审查委员会审查证明是正当的、容许的。</w:t>
            </w:r>
          </w:p>
          <w:p w14:paraId="49C1CF3A">
            <w:pPr>
              <w:spacing w:before="240" w:after="240"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同意遵守法律、法规、指导原则中关于研究伦理的要求，负责保护研究中人体受试者的权利和福利。</w:t>
            </w:r>
          </w:p>
          <w:p w14:paraId="53C78E4E">
            <w:pPr>
              <w:spacing w:before="240" w:after="240" w:line="360" w:lineRule="auto"/>
              <w:ind w:firstLine="482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主要研究者进一步申明</w:t>
            </w:r>
            <w:r>
              <w:rPr>
                <w:rFonts w:hint="eastAsia" w:ascii="宋体" w:hAnsi="宋体"/>
                <w:sz w:val="24"/>
              </w:rPr>
              <w:t>本人和所有研究人员的行为，都没有与研究项目存在可能的利益冲突。</w:t>
            </w:r>
          </w:p>
          <w:p w14:paraId="544A2336">
            <w:pPr>
              <w:tabs>
                <w:tab w:val="left" w:pos="720"/>
              </w:tabs>
              <w:spacing w:before="240" w:after="240" w:line="360" w:lineRule="auto"/>
              <w:ind w:firstLine="480" w:firstLineChars="2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如果研究项目获得批准，本人和其他研究人员将严格按照批准的研究方案实施研究，</w:t>
            </w:r>
            <w:r>
              <w:rPr>
                <w:rFonts w:hint="eastAsia" w:ascii="Verdana" w:hAnsi="Verdana" w:cs="Tahoma"/>
                <w:sz w:val="24"/>
              </w:rPr>
              <w:t>及时提交研究年度进展报告；</w:t>
            </w:r>
            <w:r>
              <w:rPr>
                <w:rFonts w:hint="eastAsia" w:ascii="宋体" w:hAnsi="宋体"/>
                <w:sz w:val="24"/>
              </w:rPr>
              <w:t>若研究过程中方案的修改、对招募材料、知情同意书等修改均及时通知伦理委员会，</w:t>
            </w:r>
            <w:r>
              <w:rPr>
                <w:rFonts w:hint="eastAsia" w:ascii="Verdana" w:hAnsi="Verdana" w:cs="Tahoma"/>
                <w:sz w:val="24"/>
              </w:rPr>
              <w:t>及时报告与研究有关的严重的和意外的不良事件；无法预料的情况</w:t>
            </w:r>
            <w:r>
              <w:rPr>
                <w:rFonts w:ascii="Verdana" w:hAnsi="Verdana" w:cs="Tahoma"/>
                <w:sz w:val="24"/>
              </w:rPr>
              <w:t>,</w:t>
            </w:r>
            <w:r>
              <w:rPr>
                <w:rFonts w:hint="eastAsia" w:ascii="Verdana" w:hAnsi="Verdana" w:cs="Tahoma"/>
                <w:sz w:val="24"/>
              </w:rPr>
              <w:t>终止研究</w:t>
            </w:r>
            <w:r>
              <w:rPr>
                <w:rFonts w:ascii="Verdana" w:hAnsi="Verdana" w:cs="Tahoma"/>
                <w:sz w:val="24"/>
              </w:rPr>
              <w:t>,</w:t>
            </w:r>
            <w:r>
              <w:rPr>
                <w:rFonts w:hint="eastAsia" w:ascii="Verdana" w:hAnsi="Verdana" w:cs="Tahoma"/>
                <w:sz w:val="24"/>
              </w:rPr>
              <w:t>或其他伦理委员会的重要决定；</w:t>
            </w:r>
            <w:r>
              <w:rPr>
                <w:rFonts w:hint="eastAsia" w:ascii="宋体" w:hAnsi="宋体"/>
                <w:sz w:val="24"/>
              </w:rPr>
              <w:t>并及时向伦理委员会递交总结或结题报告。</w:t>
            </w:r>
          </w:p>
          <w:p w14:paraId="4B245907">
            <w:pPr>
              <w:spacing w:beforeLines="100" w:afterLines="100" w:line="360" w:lineRule="auto"/>
              <w:ind w:firstLine="480" w:firstLineChars="200"/>
              <w:rPr>
                <w:rFonts w:ascii="宋体" w:hAnsi="宋体"/>
                <w:sz w:val="24"/>
              </w:rPr>
            </w:pPr>
          </w:p>
          <w:p w14:paraId="437D14AB">
            <w:pPr>
              <w:spacing w:line="360" w:lineRule="auto"/>
              <w:ind w:left="360" w:hanging="360" w:hangingChars="150"/>
              <w:rPr>
                <w:rFonts w:ascii="宋体" w:hAnsi="宋体" w:eastAsia="Calibri"/>
                <w:b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主要研究者签名：                               日期：</w:t>
            </w:r>
          </w:p>
        </w:tc>
      </w:tr>
    </w:tbl>
    <w:p w14:paraId="42660E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6345FE"/>
    <w:multiLevelType w:val="multilevel"/>
    <w:tmpl w:val="066345FE"/>
    <w:lvl w:ilvl="0" w:tentative="0">
      <w:start w:val="0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3C61170C"/>
    <w:multiLevelType w:val="singleLevel"/>
    <w:tmpl w:val="3C61170C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2">
    <w:nsid w:val="54CE3D6D"/>
    <w:multiLevelType w:val="singleLevel"/>
    <w:tmpl w:val="54CE3D6D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8B712C"/>
    <w:rsid w:val="11F3512B"/>
    <w:rsid w:val="2F8975DB"/>
    <w:rsid w:val="608B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</w:style>
  <w:style w:type="paragraph" w:styleId="3">
    <w:name w:val="List"/>
    <w:basedOn w:val="1"/>
    <w:qFormat/>
    <w:uiPriority w:val="0"/>
    <w:pPr>
      <w:ind w:left="200" w:hanging="200" w:hanging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2598</Words>
  <Characters>2660</Characters>
  <Lines>0</Lines>
  <Paragraphs>0</Paragraphs>
  <TotalTime>1</TotalTime>
  <ScaleCrop>false</ScaleCrop>
  <LinksUpToDate>false</LinksUpToDate>
  <CharactersWithSpaces>2969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2025-12-30T08:08:00Z</dcterms:created>
  <dc:creator>婷儿</dc:creator>
  <cp:lastModifiedBy>婷儿</cp:lastModifiedBy>
  <dcterms:modified xsi:type="dcterms:W3CDTF">2025-12-30T08:14:34Z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1848BE9AB2674C3DA1B5EB43424F5E25_11</vt:lpwstr>
  </property>
  <property fmtid="{D5CDD505-2E9C-101B-9397-08002B2CF9AE}" pid="4" name="KSOTemplateDocerSaveRecord">
    <vt:lpwstr>eyJoZGlkIjoiMGU5N2M1ZjI4YTY0NWI0OTUxZTIyNmM1NzNkYTA1OWQiLCJ1c2VySWQiOiI4ODM2MjIwNTkifQ==</vt:lpwstr>
  </property>
</Properties>
</file>